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656CA" w:rsidRPr="00BC2C05" w:rsidTr="00667980">
        <w:tc>
          <w:tcPr>
            <w:tcW w:w="5955" w:type="dxa"/>
            <w:hideMark/>
          </w:tcPr>
          <w:p w:rsidR="00B656CA" w:rsidRPr="00BC2C05" w:rsidRDefault="00B656CA" w:rsidP="00667980">
            <w:pPr>
              <w:spacing w:line="276" w:lineRule="auto"/>
              <w:jc w:val="center"/>
              <w:rPr>
                <w:sz w:val="26"/>
                <w:szCs w:val="26"/>
              </w:rPr>
            </w:pPr>
            <w:r w:rsidRPr="00BC2C05">
              <w:rPr>
                <w:sz w:val="26"/>
                <w:szCs w:val="26"/>
              </w:rPr>
              <w:t>ĐẢNG ỦY SỞ GIÁO DỤC VÀ ĐÀO TẠO TP.HCM</w:t>
            </w:r>
          </w:p>
          <w:p w:rsidR="00BC2C05" w:rsidRDefault="00BC2C05" w:rsidP="00667980">
            <w:pPr>
              <w:spacing w:line="276" w:lineRule="auto"/>
              <w:jc w:val="center"/>
              <w:rPr>
                <w:b/>
                <w:sz w:val="26"/>
                <w:szCs w:val="26"/>
              </w:rPr>
            </w:pPr>
            <w:r w:rsidRPr="00BC2C05">
              <w:rPr>
                <w:b/>
                <w:sz w:val="26"/>
                <w:szCs w:val="26"/>
              </w:rPr>
              <w:t xml:space="preserve">ĐẢNG ỦY TRƯỜNG CĐ </w:t>
            </w:r>
            <w:r w:rsidR="00B656CA" w:rsidRPr="00BC2C05">
              <w:rPr>
                <w:b/>
                <w:sz w:val="26"/>
                <w:szCs w:val="26"/>
              </w:rPr>
              <w:t xml:space="preserve">LÝ TỰ TRỌNG </w:t>
            </w:r>
          </w:p>
          <w:p w:rsidR="00B656CA" w:rsidRPr="00BC2C05" w:rsidRDefault="00B656CA" w:rsidP="00667980">
            <w:pPr>
              <w:spacing w:line="276" w:lineRule="auto"/>
              <w:jc w:val="center"/>
              <w:rPr>
                <w:b/>
                <w:sz w:val="26"/>
                <w:szCs w:val="26"/>
              </w:rPr>
            </w:pPr>
            <w:r w:rsidRPr="00BC2C05">
              <w:rPr>
                <w:b/>
                <w:sz w:val="26"/>
                <w:szCs w:val="26"/>
              </w:rPr>
              <w:t>TP. HỒ CHÍ MINH</w:t>
            </w:r>
          </w:p>
          <w:p w:rsidR="00B656CA" w:rsidRPr="00BC2C05" w:rsidRDefault="00B656CA" w:rsidP="00667980">
            <w:pPr>
              <w:spacing w:line="276" w:lineRule="auto"/>
              <w:jc w:val="center"/>
              <w:rPr>
                <w:b/>
                <w:sz w:val="26"/>
                <w:szCs w:val="26"/>
              </w:rPr>
            </w:pPr>
            <w:r w:rsidRPr="00BC2C05">
              <w:rPr>
                <w:b/>
                <w:sz w:val="26"/>
                <w:szCs w:val="26"/>
              </w:rPr>
              <w:t>*</w:t>
            </w:r>
          </w:p>
          <w:p w:rsidR="00B656CA" w:rsidRPr="00BC2C05" w:rsidRDefault="00B656CA" w:rsidP="00667980">
            <w:pPr>
              <w:spacing w:line="276" w:lineRule="auto"/>
              <w:jc w:val="center"/>
              <w:rPr>
                <w:sz w:val="26"/>
                <w:szCs w:val="26"/>
              </w:rPr>
            </w:pPr>
            <w:r w:rsidRPr="00BC2C05">
              <w:rPr>
                <w:sz w:val="26"/>
                <w:szCs w:val="26"/>
              </w:rPr>
              <w:t>Số        - BC/ĐU</w:t>
            </w:r>
          </w:p>
        </w:tc>
        <w:tc>
          <w:tcPr>
            <w:tcW w:w="4885" w:type="dxa"/>
            <w:hideMark/>
          </w:tcPr>
          <w:p w:rsidR="00B656CA" w:rsidRPr="00BC2C05" w:rsidRDefault="00B656CA" w:rsidP="00667980">
            <w:pPr>
              <w:spacing w:line="276" w:lineRule="auto"/>
              <w:jc w:val="center"/>
              <w:rPr>
                <w:b/>
                <w:sz w:val="28"/>
                <w:szCs w:val="28"/>
              </w:rPr>
            </w:pPr>
            <w:r w:rsidRPr="00BC2C05">
              <w:rPr>
                <w:noProof/>
                <w:sz w:val="28"/>
                <w:szCs w:val="28"/>
              </w:rPr>
              <mc:AlternateContent>
                <mc:Choice Requires="wps">
                  <w:drawing>
                    <wp:anchor distT="0" distB="0" distL="114300" distR="114300" simplePos="0" relativeHeight="251659264" behindDoc="0" locked="0" layoutInCell="1" allowOverlap="1" wp14:anchorId="24499F49" wp14:editId="37708C3C">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C2C05">
              <w:rPr>
                <w:b/>
                <w:sz w:val="28"/>
                <w:szCs w:val="28"/>
              </w:rPr>
              <w:t>ĐẢNG CỘNG SẢN VIỆT NAM</w:t>
            </w:r>
          </w:p>
          <w:p w:rsidR="00B656CA" w:rsidRPr="00BC2C05" w:rsidRDefault="00B656CA" w:rsidP="00BC2C05">
            <w:pPr>
              <w:spacing w:line="276" w:lineRule="auto"/>
              <w:rPr>
                <w:i/>
                <w:sz w:val="26"/>
                <w:szCs w:val="26"/>
              </w:rPr>
            </w:pPr>
            <w:r w:rsidRPr="00BC2C05">
              <w:rPr>
                <w:i/>
                <w:sz w:val="26"/>
                <w:szCs w:val="26"/>
              </w:rPr>
              <w:t>TP.Hồ Chí Minh, ngày   tháng  03  năm 2019</w:t>
            </w:r>
          </w:p>
        </w:tc>
      </w:tr>
    </w:tbl>
    <w:p w:rsidR="00B656CA" w:rsidRPr="00BC2C05" w:rsidRDefault="00B656CA" w:rsidP="00B656CA">
      <w:pPr>
        <w:jc w:val="center"/>
        <w:rPr>
          <w:b/>
          <w:sz w:val="28"/>
          <w:szCs w:val="28"/>
        </w:rPr>
      </w:pPr>
    </w:p>
    <w:p w:rsidR="00B656CA" w:rsidRPr="00BC2C05" w:rsidRDefault="00B656CA" w:rsidP="00B656CA">
      <w:pPr>
        <w:jc w:val="center"/>
        <w:rPr>
          <w:b/>
          <w:sz w:val="28"/>
          <w:szCs w:val="28"/>
        </w:rPr>
      </w:pPr>
      <w:r w:rsidRPr="00BC2C05">
        <w:rPr>
          <w:b/>
          <w:sz w:val="28"/>
          <w:szCs w:val="28"/>
        </w:rPr>
        <w:tab/>
        <w:t xml:space="preserve">BÁO CÁO </w:t>
      </w:r>
    </w:p>
    <w:p w:rsidR="00BC2C05" w:rsidRDefault="00B656CA" w:rsidP="00B656CA">
      <w:pPr>
        <w:jc w:val="center"/>
        <w:rPr>
          <w:b/>
          <w:sz w:val="28"/>
          <w:szCs w:val="28"/>
        </w:rPr>
      </w:pPr>
      <w:r w:rsidRPr="00BC2C05">
        <w:rPr>
          <w:b/>
          <w:sz w:val="28"/>
          <w:szCs w:val="28"/>
        </w:rPr>
        <w:t xml:space="preserve">Sơ kết 05 năm thực hiện Chi thị 37-CT/TW của Ban Bí </w:t>
      </w:r>
      <w:proofErr w:type="gramStart"/>
      <w:r w:rsidRPr="00BC2C05">
        <w:rPr>
          <w:b/>
          <w:sz w:val="28"/>
          <w:szCs w:val="28"/>
        </w:rPr>
        <w:t>thư</w:t>
      </w:r>
      <w:proofErr w:type="gramEnd"/>
      <w:r w:rsidRPr="00BC2C05">
        <w:rPr>
          <w:b/>
          <w:sz w:val="28"/>
          <w:szCs w:val="28"/>
        </w:rPr>
        <w:t xml:space="preserve"> khóa XI</w:t>
      </w:r>
    </w:p>
    <w:p w:rsidR="00B656CA" w:rsidRPr="00BC2C05" w:rsidRDefault="00B656CA" w:rsidP="00B656CA">
      <w:pPr>
        <w:jc w:val="center"/>
        <w:rPr>
          <w:b/>
          <w:sz w:val="28"/>
          <w:szCs w:val="28"/>
        </w:rPr>
      </w:pPr>
      <w:r w:rsidRPr="00BC2C05">
        <w:rPr>
          <w:b/>
          <w:sz w:val="28"/>
          <w:szCs w:val="28"/>
        </w:rPr>
        <w:t xml:space="preserve"> </w:t>
      </w:r>
      <w:proofErr w:type="gramStart"/>
      <w:r w:rsidRPr="00BC2C05">
        <w:rPr>
          <w:b/>
          <w:sz w:val="28"/>
          <w:szCs w:val="28"/>
        </w:rPr>
        <w:t>“ Về</w:t>
      </w:r>
      <w:proofErr w:type="gramEnd"/>
      <w:r w:rsidRPr="00BC2C05">
        <w:rPr>
          <w:b/>
          <w:sz w:val="28"/>
          <w:szCs w:val="28"/>
        </w:rPr>
        <w:t xml:space="preserve"> tăng cường sự lãnh đạo của Đảng đối với công tác đào tạo nhân lực có tay nghề cao”</w:t>
      </w:r>
    </w:p>
    <w:p w:rsidR="00B656CA" w:rsidRPr="00BC2C05" w:rsidRDefault="00B656CA" w:rsidP="00B656CA">
      <w:pPr>
        <w:jc w:val="center"/>
        <w:rPr>
          <w:b/>
          <w:sz w:val="28"/>
          <w:szCs w:val="28"/>
        </w:rPr>
      </w:pPr>
    </w:p>
    <w:p w:rsidR="00B656CA" w:rsidRPr="00BC2C05" w:rsidRDefault="00B656CA" w:rsidP="00B656CA">
      <w:pPr>
        <w:jc w:val="both"/>
        <w:rPr>
          <w:sz w:val="28"/>
          <w:szCs w:val="28"/>
        </w:rPr>
      </w:pPr>
      <w:r w:rsidRPr="00BC2C05">
        <w:rPr>
          <w:b/>
          <w:sz w:val="28"/>
          <w:szCs w:val="28"/>
        </w:rPr>
        <w:tab/>
      </w:r>
      <w:r w:rsidRPr="00BC2C05">
        <w:rPr>
          <w:sz w:val="28"/>
          <w:szCs w:val="28"/>
        </w:rPr>
        <w:t xml:space="preserve">Thực hiện Công văn số 5855-CV/BTGTW, ngày 23 tháng 01 năm 2019 của Ban Tuyên giáo Trung ương về việc báo cáo sơ kết 5 năm thực hiện Chỉ thị số 37-CT/TW của Ban Bí thứ khóa XI </w:t>
      </w:r>
      <w:proofErr w:type="gramStart"/>
      <w:r w:rsidRPr="00BC2C05">
        <w:rPr>
          <w:sz w:val="28"/>
          <w:szCs w:val="28"/>
        </w:rPr>
        <w:t>“ Về</w:t>
      </w:r>
      <w:proofErr w:type="gramEnd"/>
      <w:r w:rsidRPr="00BC2C05">
        <w:rPr>
          <w:sz w:val="28"/>
          <w:szCs w:val="28"/>
        </w:rPr>
        <w:t xml:space="preserve"> tăng cường sự lãnh đạo của Đảng đối với công tác đào tạo nhân lực có tay nghề cao”;</w:t>
      </w:r>
    </w:p>
    <w:p w:rsidR="00B656CA" w:rsidRPr="00BC2C05" w:rsidRDefault="00B656CA" w:rsidP="00B656CA">
      <w:pPr>
        <w:jc w:val="both"/>
        <w:rPr>
          <w:sz w:val="28"/>
          <w:szCs w:val="28"/>
        </w:rPr>
      </w:pPr>
    </w:p>
    <w:p w:rsidR="00B656CA" w:rsidRPr="00BC2C05" w:rsidRDefault="00B656CA" w:rsidP="00B656CA">
      <w:pPr>
        <w:jc w:val="both"/>
        <w:rPr>
          <w:sz w:val="28"/>
          <w:szCs w:val="28"/>
        </w:rPr>
      </w:pPr>
      <w:r w:rsidRPr="00BC2C05">
        <w:rPr>
          <w:sz w:val="28"/>
          <w:szCs w:val="28"/>
        </w:rPr>
        <w:tab/>
        <w:t>Căn cứ Công văn số 2308CV/BTGTU ngày 28 tháng 02 năm 2019 của Ban Tuyên giáo Thành ủy“ Về tăng cường sự lãnh đạo của Đảng đối với công tác đào tạo nhân lực có tay nghề cao”;</w:t>
      </w:r>
    </w:p>
    <w:p w:rsidR="00B656CA" w:rsidRPr="00BC2C05" w:rsidRDefault="00B656CA" w:rsidP="00B656CA">
      <w:pPr>
        <w:jc w:val="both"/>
        <w:rPr>
          <w:sz w:val="28"/>
          <w:szCs w:val="28"/>
        </w:rPr>
      </w:pPr>
      <w:r w:rsidRPr="00BC2C05">
        <w:rPr>
          <w:sz w:val="28"/>
          <w:szCs w:val="28"/>
        </w:rPr>
        <w:tab/>
        <w:t xml:space="preserve">Đảng ủy Trường Cao đẳng Lý Tự Trọng Thành phố Hồ Chí Minh báo cáo sơ kết 05 năm triển khai thực hiện Chỉ thị số 37-CT/TW của Ban Bí thứ khóa XI </w:t>
      </w:r>
      <w:proofErr w:type="gramStart"/>
      <w:r w:rsidRPr="00BC2C05">
        <w:rPr>
          <w:sz w:val="28"/>
          <w:szCs w:val="28"/>
        </w:rPr>
        <w:t>“ Về</w:t>
      </w:r>
      <w:proofErr w:type="gramEnd"/>
      <w:r w:rsidRPr="00BC2C05">
        <w:rPr>
          <w:sz w:val="28"/>
          <w:szCs w:val="28"/>
        </w:rPr>
        <w:t xml:space="preserve"> tăng cường sự lãnh đạo của Đảng đối với công tác đào tạo nhân lực có tay nghề cao” như sau:</w:t>
      </w:r>
    </w:p>
    <w:p w:rsidR="00B656CA" w:rsidRPr="00BC2C05" w:rsidRDefault="00B656CA" w:rsidP="00B656CA">
      <w:pPr>
        <w:jc w:val="both"/>
        <w:rPr>
          <w:sz w:val="28"/>
          <w:szCs w:val="28"/>
        </w:rPr>
      </w:pPr>
    </w:p>
    <w:p w:rsidR="00B656CA" w:rsidRPr="00BC2C05" w:rsidRDefault="00B656CA" w:rsidP="00B656CA">
      <w:pPr>
        <w:tabs>
          <w:tab w:val="left" w:pos="450"/>
        </w:tabs>
        <w:jc w:val="center"/>
        <w:rPr>
          <w:sz w:val="28"/>
          <w:szCs w:val="28"/>
        </w:rPr>
      </w:pPr>
      <w:r w:rsidRPr="00BC2C05">
        <w:rPr>
          <w:sz w:val="28"/>
          <w:szCs w:val="28"/>
        </w:rPr>
        <w:t>PHẦN THỨ NHẤT</w:t>
      </w:r>
    </w:p>
    <w:p w:rsidR="00B656CA" w:rsidRPr="00BC2C05" w:rsidRDefault="00B656CA" w:rsidP="00B656CA">
      <w:pPr>
        <w:tabs>
          <w:tab w:val="left" w:pos="450"/>
        </w:tabs>
        <w:jc w:val="center"/>
        <w:rPr>
          <w:sz w:val="28"/>
          <w:szCs w:val="28"/>
        </w:rPr>
      </w:pPr>
      <w:r w:rsidRPr="00BC2C05">
        <w:rPr>
          <w:sz w:val="28"/>
          <w:szCs w:val="28"/>
        </w:rPr>
        <w:t>KẾT QUẢ HỌC TẬP , QUÁN TRIẾT, TUYÊN TRUYỀN, TRIỂN KHAI THỰC HIỆN CHỈ THỊ SỐ 37-CT/TW</w:t>
      </w:r>
    </w:p>
    <w:p w:rsidR="00B656CA" w:rsidRPr="00BC2C05" w:rsidRDefault="00B656CA" w:rsidP="00B656CA">
      <w:pPr>
        <w:tabs>
          <w:tab w:val="left" w:pos="450"/>
        </w:tabs>
        <w:jc w:val="both"/>
        <w:rPr>
          <w:b/>
          <w:sz w:val="28"/>
          <w:szCs w:val="28"/>
        </w:rPr>
      </w:pPr>
      <w:r w:rsidRPr="00BC2C05">
        <w:rPr>
          <w:b/>
          <w:sz w:val="28"/>
          <w:szCs w:val="28"/>
        </w:rPr>
        <w:t>I.Tổ chức học tập, quán triệt, xây dựng kế hoạch thực hiện Chỉ thị số 37-CT/TW</w:t>
      </w:r>
    </w:p>
    <w:p w:rsidR="00B656CA" w:rsidRPr="00BC2C05" w:rsidRDefault="00EF1867" w:rsidP="00B656CA">
      <w:pPr>
        <w:tabs>
          <w:tab w:val="left" w:pos="450"/>
        </w:tabs>
        <w:jc w:val="both"/>
        <w:rPr>
          <w:b/>
          <w:sz w:val="28"/>
          <w:szCs w:val="28"/>
        </w:rPr>
      </w:pPr>
      <w:r>
        <w:rPr>
          <w:b/>
          <w:sz w:val="28"/>
          <w:szCs w:val="28"/>
        </w:rPr>
        <w:tab/>
      </w:r>
      <w:r w:rsidR="00B656CA" w:rsidRPr="00BC2C05">
        <w:rPr>
          <w:b/>
          <w:sz w:val="28"/>
          <w:szCs w:val="28"/>
        </w:rPr>
        <w:t>1. Tổ chức học tập, quán triệt, xây dựng kế hoạch thực hiện Chỉ thị số 37-CT/TW.</w:t>
      </w:r>
    </w:p>
    <w:p w:rsidR="00B656CA" w:rsidRPr="00BC2C05" w:rsidRDefault="00B656CA" w:rsidP="00B656CA">
      <w:pPr>
        <w:tabs>
          <w:tab w:val="left" w:pos="450"/>
        </w:tabs>
        <w:jc w:val="both"/>
        <w:rPr>
          <w:i/>
          <w:sz w:val="28"/>
          <w:szCs w:val="28"/>
        </w:rPr>
      </w:pPr>
      <w:r w:rsidRPr="00BC2C05">
        <w:rPr>
          <w:sz w:val="28"/>
          <w:szCs w:val="28"/>
        </w:rPr>
        <w:tab/>
      </w:r>
      <w:r w:rsidRPr="00BC2C05">
        <w:rPr>
          <w:i/>
          <w:sz w:val="28"/>
          <w:szCs w:val="28"/>
        </w:rPr>
        <w:t>- Công tác lãnh đạo, chỉ đạo, ban hành các văn bản hướng dẫn đôn đốc, kiểm tra, giám sát xây dựng chương trình hành động, kế hoạch thực hiện Chỉ thị số 37-CT/TW</w:t>
      </w:r>
    </w:p>
    <w:p w:rsidR="00B656CA" w:rsidRPr="00BC2C05" w:rsidRDefault="00B656CA" w:rsidP="00EF1867">
      <w:pPr>
        <w:jc w:val="both"/>
        <w:rPr>
          <w:sz w:val="28"/>
          <w:szCs w:val="28"/>
        </w:rPr>
      </w:pPr>
      <w:r w:rsidRPr="00BC2C05">
        <w:rPr>
          <w:sz w:val="28"/>
          <w:szCs w:val="28"/>
        </w:rPr>
        <w:tab/>
        <w:t>Nhận thức rỡ tầm quan trọng của Chỉ thị số 37-CT/TW của Ban Bí thư khóa XI về “ Tăng cường sự lãnh đạo của Đảng đối với công tác đào tạo nhân lực có tay nghề cao” Đảng ủy, Ban Giám hiệu nhà trường từ khi nhận được các văn bản chỉ đạo liên quan đến nội dung triển khai thực hiện của các cấp quản lý Chỉ thị số 37-CT/TW của Ban Bí thư khóa XI đã khẩn trương triển khai đến các chi bộ trực thuộc; toàn thể các đơn vị trực thuộc trường, các cán bộ, gíao viên, nhân viên (CB-GV-NV) cùng thực hiện cụ thể:</w:t>
      </w:r>
    </w:p>
    <w:p w:rsidR="00B656CA" w:rsidRPr="00BC2C05" w:rsidRDefault="00B656CA" w:rsidP="00B656CA">
      <w:pPr>
        <w:shd w:val="clear" w:color="auto" w:fill="FFFFFF"/>
        <w:spacing w:line="270" w:lineRule="atLeast"/>
        <w:ind w:firstLine="540"/>
        <w:jc w:val="both"/>
        <w:rPr>
          <w:color w:val="333333"/>
          <w:sz w:val="28"/>
          <w:szCs w:val="28"/>
        </w:rPr>
      </w:pPr>
      <w:r w:rsidRPr="00BC2C05">
        <w:rPr>
          <w:color w:val="333333"/>
          <w:sz w:val="28"/>
          <w:szCs w:val="28"/>
        </w:rPr>
        <w:t xml:space="preserve">Trong những năm qua, Đảng ủy Ban Giám hiệu nhả trường trên cơ sở các văn bản hướng dẫn của Thành ủy trong chương trình thực hiện nâng cao chất lượng nguồn nhân lực giai đoạn 2011-2015 đã chỉ đạo triển khai thực hiện Chỉ </w:t>
      </w:r>
      <w:r w:rsidRPr="00BC2C05">
        <w:rPr>
          <w:color w:val="333333"/>
          <w:sz w:val="28"/>
          <w:szCs w:val="28"/>
        </w:rPr>
        <w:lastRenderedPageBreak/>
        <w:t>thị 37-CT/TW có hiệu quả để nâng cao chất lượng nguồn nhân lực đáp ứng yêu cầu phát triển và hội nhập kinh tế quốc tế, trong đó, tập trung nguồn nhân lực cho những ngành có hàm lượng công nghệ, giá trị gia tăng cao, đảm bảo nhu cầu lao động chất lượng cao như:</w:t>
      </w:r>
    </w:p>
    <w:p w:rsidR="00B656CA" w:rsidRPr="00BC2C05" w:rsidRDefault="00B656CA" w:rsidP="00EF1867">
      <w:pPr>
        <w:numPr>
          <w:ilvl w:val="0"/>
          <w:numId w:val="1"/>
        </w:numPr>
        <w:shd w:val="clear" w:color="auto" w:fill="FFFFFF"/>
        <w:spacing w:after="240" w:line="270" w:lineRule="atLeast"/>
        <w:ind w:left="0" w:firstLine="540"/>
        <w:jc w:val="both"/>
        <w:rPr>
          <w:color w:val="333333"/>
          <w:sz w:val="28"/>
          <w:szCs w:val="28"/>
        </w:rPr>
      </w:pPr>
      <w:r w:rsidRPr="00BC2C05">
        <w:rPr>
          <w:color w:val="333333"/>
          <w:sz w:val="28"/>
          <w:szCs w:val="28"/>
        </w:rPr>
        <w:t>Chương trình hành động số 38 / CTrHĐ / TU ngày 08 tháng 7 năm 2008 của Thành ủy Thành phố thực hiện Nghị quyết số 20 - NQ / TW Hội nghị lần thứ 6 Ban Chấp hành Trung ương Đảng khóa X về tiếp tục xây dựng giai cấp công nhân Việt Nam thời kỳ đẩy mạnh công nghiệp hóa - hiện đại hóa đất nước.</w:t>
      </w:r>
    </w:p>
    <w:p w:rsidR="00B656CA" w:rsidRPr="00BC2C05" w:rsidRDefault="00B656CA" w:rsidP="00B656CA">
      <w:pPr>
        <w:numPr>
          <w:ilvl w:val="0"/>
          <w:numId w:val="1"/>
        </w:numPr>
        <w:shd w:val="clear" w:color="auto" w:fill="FFFFFF"/>
        <w:spacing w:after="240" w:line="270" w:lineRule="atLeast"/>
        <w:ind w:left="0" w:firstLine="540"/>
        <w:jc w:val="both"/>
        <w:rPr>
          <w:color w:val="333333"/>
          <w:sz w:val="28"/>
          <w:szCs w:val="28"/>
        </w:rPr>
      </w:pPr>
      <w:r w:rsidRPr="00BC2C05">
        <w:rPr>
          <w:color w:val="333333"/>
          <w:sz w:val="28"/>
          <w:szCs w:val="28"/>
        </w:rPr>
        <w:t>Chương trình hành động số 09 / CTrHĐ / TU ngày 16 tháng 3 năm 2011 của Thành ủy Thành phố thực hiện Nghị quyết Đại hội Đảng bộ Thành phố lần thứ IX về Chương trình nâng cao chất lượng nguồn nhân lực giai đoạn 2011 - 2015.</w:t>
      </w:r>
    </w:p>
    <w:p w:rsidR="00B656CA" w:rsidRPr="00BC2C05" w:rsidRDefault="00B656CA" w:rsidP="00B656CA">
      <w:pPr>
        <w:numPr>
          <w:ilvl w:val="0"/>
          <w:numId w:val="1"/>
        </w:numPr>
        <w:shd w:val="clear" w:color="auto" w:fill="FFFFFF"/>
        <w:spacing w:after="240" w:line="270" w:lineRule="atLeast"/>
        <w:ind w:left="0" w:firstLine="540"/>
        <w:jc w:val="both"/>
        <w:rPr>
          <w:color w:val="333333"/>
          <w:sz w:val="28"/>
          <w:szCs w:val="28"/>
        </w:rPr>
      </w:pPr>
      <w:r w:rsidRPr="00BC2C05">
        <w:rPr>
          <w:color w:val="333333"/>
          <w:sz w:val="28"/>
          <w:szCs w:val="28"/>
        </w:rPr>
        <w:t>Quyết định số 22 / 2011 / QĐ - UBND ngày 14 tháng 5 năm 2011 của Ủy ban nhân dân Thành phố về ban hành Kế hoạch thực hiện Nghị quyết Đại hội Đảng bộ Thành phố lần thứ IX về Chương trình nâng cao chất lượng nguồn nhân lực của Thành phố Hồ Chí Minh giai đoạn 2011 - 2015.</w:t>
      </w:r>
    </w:p>
    <w:p w:rsidR="00B656CA" w:rsidRPr="00BC2C05" w:rsidRDefault="00B656CA" w:rsidP="00B656CA">
      <w:pPr>
        <w:numPr>
          <w:ilvl w:val="0"/>
          <w:numId w:val="1"/>
        </w:numPr>
        <w:shd w:val="clear" w:color="auto" w:fill="FFFFFF"/>
        <w:spacing w:after="240" w:line="276" w:lineRule="auto"/>
        <w:ind w:left="0" w:firstLine="540"/>
        <w:jc w:val="both"/>
        <w:rPr>
          <w:color w:val="333333"/>
          <w:sz w:val="28"/>
          <w:szCs w:val="28"/>
        </w:rPr>
      </w:pPr>
      <w:r w:rsidRPr="00BC2C05">
        <w:rPr>
          <w:color w:val="333333"/>
          <w:sz w:val="28"/>
          <w:szCs w:val="28"/>
        </w:rPr>
        <w:t>Quyết định số 2675 / QĐ - UBND ngày 24 tháng 5 năm 2012 của Ủy ban nhân dân Thành phố về ban hành Chương trình đào tạo, đào tạo lại, bồi dưỡng nâng cao tay nghề công nhân, người lao động trong doanh nghiệp.</w:t>
      </w:r>
    </w:p>
    <w:p w:rsidR="00B656CA" w:rsidRPr="00BC2C05" w:rsidRDefault="00B656CA" w:rsidP="00B656CA">
      <w:pPr>
        <w:numPr>
          <w:ilvl w:val="0"/>
          <w:numId w:val="1"/>
        </w:numPr>
        <w:shd w:val="clear" w:color="auto" w:fill="FFFFFF"/>
        <w:spacing w:after="240" w:line="276" w:lineRule="auto"/>
        <w:ind w:left="0" w:firstLine="540"/>
        <w:jc w:val="both"/>
        <w:rPr>
          <w:color w:val="333333"/>
          <w:sz w:val="28"/>
          <w:szCs w:val="28"/>
        </w:rPr>
      </w:pPr>
      <w:r w:rsidRPr="00BC2C05">
        <w:rPr>
          <w:color w:val="333333"/>
          <w:sz w:val="28"/>
          <w:szCs w:val="28"/>
        </w:rPr>
        <w:t>Quyết định số 6954 / QĐ - UBND ngày 23 tháng 12 năm 2013 của Ủy ban nhân dân Thành phố về phê duyệt kế hoạch thực hiện chương trình nhánh nâng cao chất lượng đào tạo nghề Thành phố Hồ Chí Minh giai đoạn 2011 - 2015.</w:t>
      </w:r>
    </w:p>
    <w:p w:rsidR="00B656CA" w:rsidRPr="00BC2C05" w:rsidRDefault="00B656CA" w:rsidP="00B656CA">
      <w:pPr>
        <w:numPr>
          <w:ilvl w:val="0"/>
          <w:numId w:val="1"/>
        </w:numPr>
        <w:shd w:val="clear" w:color="auto" w:fill="FFFFFF"/>
        <w:spacing w:line="270" w:lineRule="atLeast"/>
        <w:ind w:left="0" w:firstLine="540"/>
        <w:jc w:val="both"/>
        <w:rPr>
          <w:color w:val="333333"/>
          <w:sz w:val="28"/>
          <w:szCs w:val="28"/>
        </w:rPr>
      </w:pPr>
      <w:r w:rsidRPr="00BC2C05">
        <w:rPr>
          <w:color w:val="333333"/>
          <w:sz w:val="28"/>
          <w:szCs w:val="28"/>
        </w:rPr>
        <w:t>Quyết định số 2307 / QĐ - UBND ngày 15 tháng 5 năm 2014 của Ủy ban nhân dân Thành phố về phê duyệt danh mục lập các dự án quy hoạch phát triển ngành, lĩnh vực, sản phẩm chủ yếu trên địa bàn Thành phố Hồ Chí Minh.</w:t>
      </w:r>
    </w:p>
    <w:p w:rsidR="00B656CA" w:rsidRPr="00BC2C05" w:rsidRDefault="00B656CA" w:rsidP="00B656CA">
      <w:pPr>
        <w:shd w:val="clear" w:color="auto" w:fill="FFFFFF"/>
        <w:spacing w:line="270" w:lineRule="atLeast"/>
        <w:rPr>
          <w:color w:val="333333"/>
          <w:sz w:val="28"/>
          <w:szCs w:val="28"/>
        </w:rPr>
      </w:pPr>
    </w:p>
    <w:p w:rsidR="00B656CA" w:rsidRPr="00BC2C05" w:rsidRDefault="00B656CA" w:rsidP="00B656CA">
      <w:pPr>
        <w:shd w:val="clear" w:color="auto" w:fill="FFFFFF"/>
        <w:spacing w:line="270" w:lineRule="atLeast"/>
        <w:ind w:firstLine="540"/>
        <w:jc w:val="both"/>
        <w:rPr>
          <w:color w:val="333333"/>
          <w:sz w:val="28"/>
          <w:szCs w:val="28"/>
        </w:rPr>
      </w:pPr>
      <w:r w:rsidRPr="00BC2C05">
        <w:rPr>
          <w:color w:val="333333"/>
          <w:sz w:val="28"/>
          <w:szCs w:val="28"/>
        </w:rPr>
        <w:t>Đảng ủy, Ban Giám hiệu đã tập trung chỉ đạo thực hiện các chương trình đào tạo nhân lực, nhất là nhân lực chất lượng cao hiện nay, tuy nhiên vẫn chưa đáp ứng yêu cầu phát triển ngày càng nhanh của Thành phố; tỷ lệ lao động qua đào tạo ở các trình độ chưa đáp ứng yêu cầu, đồng thời ngành nghề đào tạo hiện nay chưa đáp ứng yêu cầu phát triển kinh tế - văn hóa - xã hội của Thành phố.</w:t>
      </w:r>
    </w:p>
    <w:p w:rsidR="00B656CA" w:rsidRPr="00BC2C05" w:rsidRDefault="00B656CA" w:rsidP="00B656CA">
      <w:pPr>
        <w:shd w:val="clear" w:color="auto" w:fill="FFFFFF"/>
        <w:spacing w:line="270" w:lineRule="atLeast"/>
        <w:rPr>
          <w:color w:val="333333"/>
          <w:sz w:val="28"/>
          <w:szCs w:val="28"/>
        </w:rPr>
      </w:pPr>
    </w:p>
    <w:p w:rsidR="00B656CA" w:rsidRPr="00BC2C05" w:rsidRDefault="00B656CA" w:rsidP="00B656CA">
      <w:pPr>
        <w:shd w:val="clear" w:color="auto" w:fill="FFFFFF"/>
        <w:spacing w:line="270" w:lineRule="atLeast"/>
        <w:ind w:firstLine="540"/>
        <w:jc w:val="both"/>
        <w:rPr>
          <w:color w:val="333333"/>
          <w:sz w:val="28"/>
          <w:szCs w:val="28"/>
        </w:rPr>
      </w:pPr>
      <w:r w:rsidRPr="00BC2C05">
        <w:rPr>
          <w:color w:val="333333"/>
          <w:sz w:val="28"/>
          <w:szCs w:val="28"/>
        </w:rPr>
        <w:t xml:space="preserve">Thực hiện Chỉ thị số 37 - CT / TW ngày 26 tháng 6 năm 2014 của Ban Bí thư về tăng cường sự lãnh đạo của Đảng đối với công tác đào tạo nhân lực có tay nghề cao, đáp ứng cơ bản và ngày càng tốt hơn nhu cầu nhân lực qua đào tạo nghề nghiệp, nhất là nhân lực có chất lượng cao cho các lĩnh vực sản xuất, dịch vụ, góp phần đẩy nhanh tốc độ, chuyển dịch cơ cấu kinh tế của thành phố, chuyển đổi mô hình tăng trưởng từ phát triển theo chiều rộng sang phát triển theo chiều sâu; gắn đào tạo với sử dụng lao động đã qua đào tạo; nâng cao năng </w:t>
      </w:r>
      <w:r w:rsidRPr="00BC2C05">
        <w:rPr>
          <w:color w:val="333333"/>
          <w:sz w:val="28"/>
          <w:szCs w:val="28"/>
        </w:rPr>
        <w:lastRenderedPageBreak/>
        <w:t>lực cạnh tranh của lực lượng lao động thành phố; Phối hợp cùng các ban ngành, xây dựng hệ thống đào tạo nghề nghiệp của thành phố thành trung tâm đào tạo nghề chất lượng cao của cả nước, Trường cao đẳng Lý Tự Trọng Thành phố Hồ Chí Minh nhận thức được tầm quan trọng của việc đào tạo nguồn nhân lực có tay nghề cao đã xây dựng kế hoạch chiến lược phát triển nhà trường và tập trung đào tạo nguồn nhân lực với mục tiêu đáp ứng nhu cầu xã hội.</w:t>
      </w:r>
    </w:p>
    <w:p w:rsidR="00B656CA" w:rsidRPr="00BC2C05" w:rsidRDefault="00B656CA" w:rsidP="00B656CA">
      <w:pPr>
        <w:tabs>
          <w:tab w:val="left" w:pos="450"/>
        </w:tabs>
        <w:jc w:val="both"/>
        <w:rPr>
          <w:sz w:val="28"/>
          <w:szCs w:val="28"/>
        </w:rPr>
      </w:pPr>
    </w:p>
    <w:p w:rsidR="00B656CA" w:rsidRPr="00BC2C05" w:rsidRDefault="00EF1867" w:rsidP="00B656CA">
      <w:pPr>
        <w:tabs>
          <w:tab w:val="left" w:pos="450"/>
        </w:tabs>
        <w:jc w:val="both"/>
        <w:rPr>
          <w:b/>
          <w:sz w:val="28"/>
          <w:szCs w:val="28"/>
        </w:rPr>
      </w:pPr>
      <w:r>
        <w:rPr>
          <w:b/>
          <w:sz w:val="28"/>
          <w:szCs w:val="28"/>
        </w:rPr>
        <w:tab/>
      </w:r>
      <w:proofErr w:type="gramStart"/>
      <w:r w:rsidR="00B656CA" w:rsidRPr="00BC2C05">
        <w:rPr>
          <w:b/>
          <w:sz w:val="28"/>
          <w:szCs w:val="28"/>
        </w:rPr>
        <w:t>2.Công</w:t>
      </w:r>
      <w:proofErr w:type="gramEnd"/>
      <w:r w:rsidR="00B656CA" w:rsidRPr="00BC2C05">
        <w:rPr>
          <w:b/>
          <w:sz w:val="28"/>
          <w:szCs w:val="28"/>
        </w:rPr>
        <w:t xml:space="preserve"> tác tuyên truyền về nhận thức thực hiện Chỉ thị số 37-CT/TW</w:t>
      </w:r>
    </w:p>
    <w:p w:rsidR="00B656CA" w:rsidRPr="00BC2C05" w:rsidRDefault="00B656CA" w:rsidP="00B656CA">
      <w:pPr>
        <w:tabs>
          <w:tab w:val="left" w:pos="450"/>
        </w:tabs>
        <w:jc w:val="both"/>
        <w:rPr>
          <w:i/>
          <w:sz w:val="28"/>
          <w:szCs w:val="28"/>
        </w:rPr>
      </w:pPr>
      <w:r w:rsidRPr="00BC2C05">
        <w:rPr>
          <w:i/>
          <w:sz w:val="28"/>
          <w:szCs w:val="28"/>
        </w:rPr>
        <w:t>- Hình thức tuyên truyền</w:t>
      </w:r>
    </w:p>
    <w:p w:rsidR="00B656CA" w:rsidRPr="00BC2C05" w:rsidRDefault="00B656CA" w:rsidP="00B656CA">
      <w:pPr>
        <w:tabs>
          <w:tab w:val="left" w:pos="450"/>
        </w:tabs>
        <w:jc w:val="both"/>
        <w:rPr>
          <w:sz w:val="28"/>
          <w:szCs w:val="28"/>
        </w:rPr>
      </w:pPr>
      <w:r w:rsidRPr="00BC2C05">
        <w:rPr>
          <w:sz w:val="28"/>
          <w:szCs w:val="28"/>
        </w:rPr>
        <w:tab/>
        <w:t>Thông qua cấp ủy chi bộ trực thuộc triển khai thự hiện trong các cuộc họp sinh hoạt định kỳ của đơn vị, chi bộ phổ biến điến từng cán bộ Đảng viên, CB-GV-NV và qua hệ thống thông tin truyền thông điện tử, Egov, Thư viện nhà trường qua sách báo tài liệu, chiếu phim tư liệu lien quan nội dung Chỉ thị số 37-CT/TW của Ban Bí thư khóa XI phổ biến đến CB-GV-NV.</w:t>
      </w:r>
    </w:p>
    <w:p w:rsidR="00B656CA" w:rsidRPr="00BC2C05" w:rsidRDefault="00B656CA" w:rsidP="00B656CA">
      <w:pPr>
        <w:tabs>
          <w:tab w:val="left" w:pos="450"/>
        </w:tabs>
        <w:jc w:val="both"/>
        <w:rPr>
          <w:i/>
          <w:sz w:val="28"/>
          <w:szCs w:val="28"/>
        </w:rPr>
      </w:pPr>
      <w:r w:rsidRPr="00BC2C05">
        <w:rPr>
          <w:i/>
          <w:sz w:val="28"/>
          <w:szCs w:val="28"/>
        </w:rPr>
        <w:t>- Nội dung tuyên truyền</w:t>
      </w:r>
    </w:p>
    <w:p w:rsidR="00B656CA" w:rsidRPr="00BC2C05" w:rsidRDefault="00B656CA" w:rsidP="00B656CA">
      <w:pPr>
        <w:tabs>
          <w:tab w:val="left" w:pos="450"/>
        </w:tabs>
        <w:jc w:val="both"/>
        <w:rPr>
          <w:sz w:val="28"/>
          <w:szCs w:val="28"/>
        </w:rPr>
      </w:pPr>
      <w:r w:rsidRPr="00BC2C05">
        <w:rPr>
          <w:sz w:val="28"/>
          <w:szCs w:val="28"/>
        </w:rPr>
        <w:tab/>
        <w:t>Các văn bản hướng dẫn thực hiện Chi thị</w:t>
      </w:r>
      <w:proofErr w:type="gramStart"/>
      <w:r w:rsidRPr="00BC2C05">
        <w:rPr>
          <w:sz w:val="28"/>
          <w:szCs w:val="28"/>
        </w:rPr>
        <w:t>,  của</w:t>
      </w:r>
      <w:proofErr w:type="gramEnd"/>
      <w:r w:rsidRPr="00BC2C05">
        <w:rPr>
          <w:sz w:val="28"/>
          <w:szCs w:val="28"/>
        </w:rPr>
        <w:t xml:space="preserve"> Bộ, Ngành, của Ủy Ban nhân dân Thành phố Hồ Chí Minh nêu rõ mục đích, tầm quan trong của Chi thị 37-CT/TW đối với công tác đào tạo nhân lực có tay nghề cao của các cơ sở giáo dục nghề nghiệp trong sự nghiệp đổi mới CNH-HĐH và hội nhập quốc tế. </w:t>
      </w:r>
      <w:proofErr w:type="gramStart"/>
      <w:r w:rsidRPr="00BC2C05">
        <w:rPr>
          <w:sz w:val="28"/>
          <w:szCs w:val="28"/>
        </w:rPr>
        <w:t>Nêu cao tinh thần trách nhiệm, ý thức tự giác của từng cá nhân, tập thể trong thực hiện nhiệm vụ chuyên môn đào tạo nguồn nhân lực chất lượng cao đáp ứng nhu cầu xã hội.</w:t>
      </w:r>
      <w:proofErr w:type="gramEnd"/>
    </w:p>
    <w:p w:rsidR="00B656CA" w:rsidRPr="00BC2C05" w:rsidRDefault="00B656CA" w:rsidP="00B656CA">
      <w:pPr>
        <w:tabs>
          <w:tab w:val="left" w:pos="450"/>
        </w:tabs>
        <w:jc w:val="both"/>
        <w:rPr>
          <w:i/>
          <w:sz w:val="28"/>
          <w:szCs w:val="28"/>
        </w:rPr>
      </w:pPr>
      <w:r w:rsidRPr="00BC2C05">
        <w:rPr>
          <w:i/>
          <w:sz w:val="28"/>
          <w:szCs w:val="28"/>
        </w:rPr>
        <w:t>- Chuyển biến về nhận thức cán bộ, đảng viên:</w:t>
      </w:r>
    </w:p>
    <w:p w:rsidR="00B656CA" w:rsidRPr="00BC2C05" w:rsidRDefault="00B656CA" w:rsidP="00B656CA">
      <w:pPr>
        <w:tabs>
          <w:tab w:val="left" w:pos="450"/>
        </w:tabs>
        <w:jc w:val="both"/>
        <w:rPr>
          <w:sz w:val="28"/>
          <w:szCs w:val="28"/>
        </w:rPr>
      </w:pPr>
      <w:r w:rsidRPr="00BC2C05">
        <w:rPr>
          <w:sz w:val="28"/>
          <w:szCs w:val="28"/>
        </w:rPr>
        <w:tab/>
        <w:t xml:space="preserve">Xuất phát từ nhận thức, từ sự quan tâm sâu sát trong lãnh đạo chỉ đạo của Đảng ủy, Ban Giám hiệu nhà trường đã quyết liệt, đưa ra các biện pháp, giải pháp để CB-GV-NV thực hiện nghiêm túc Chỉ thị 37-CT/TW đạt mục tiêu nâng cao chất lượng đào tạo tay nghề cao. Mỗi cá nhân CB-GV-NV thông qua công tác quán triệt Chỉ thị đã tự giác nỗ lực phấn đấu học tập nâng cao trình độ chuyên môn nghiệp vụ của bản thân đảm bảo đạt chuẩn và trên chuẩn theo yêu cầu, luôn cập nhật kiến thức mới, phương pháp dạy học mới theo hướng tiên tiến, hiện đại, lấy người học làm trung tâm, ngoài truyền thụ kiến thức đội ngũ CB-GV-NV còn thể hiện lòng yêu nghề, đạo đức nghề nghiệp, có tinh thần tận tụy, tận tâm trong công tác giáo dục HSSV, quan tâm đến HSSV làm cho HSSV có ý thức tự giác trong học tập, phát triển tư duy sang tạo, hình thành nhân cách đạo đức tốt, làm chủ bản thân, sống có trách nhiệm. Do vây trình độ của đội </w:t>
      </w:r>
      <w:proofErr w:type="gramStart"/>
      <w:r w:rsidRPr="00BC2C05">
        <w:rPr>
          <w:sz w:val="28"/>
          <w:szCs w:val="28"/>
        </w:rPr>
        <w:t>ngũ</w:t>
      </w:r>
      <w:proofErr w:type="gramEnd"/>
      <w:r w:rsidRPr="00BC2C05">
        <w:rPr>
          <w:sz w:val="28"/>
          <w:szCs w:val="28"/>
        </w:rPr>
        <w:t xml:space="preserve"> cán bộ giáo viên làm công tác giảng dạy có sự chuyển biến rõ rệt, trình độ năng lực hàng năm được nâng lên, đảm bảo cơ cấu, số lượng, chất lượng, đáp ứng yêu cầu thực hiện nhiệm vụ chính trị của Nhà trường.</w:t>
      </w:r>
    </w:p>
    <w:p w:rsidR="000A061D" w:rsidRPr="00BC2C05" w:rsidRDefault="000A061D" w:rsidP="000A061D">
      <w:pPr>
        <w:pStyle w:val="ListParagraph"/>
        <w:spacing w:after="0" w:line="312" w:lineRule="auto"/>
        <w:ind w:left="1080" w:hanging="720"/>
        <w:rPr>
          <w:rFonts w:ascii="Times New Roman" w:hAnsi="Times New Roman" w:cs="Times New Roman"/>
          <w:b/>
          <w:sz w:val="28"/>
          <w:szCs w:val="28"/>
        </w:rPr>
      </w:pPr>
      <w:r w:rsidRPr="00BC2C05">
        <w:rPr>
          <w:rFonts w:ascii="Times New Roman" w:hAnsi="Times New Roman" w:cs="Times New Roman"/>
          <w:b/>
          <w:sz w:val="28"/>
          <w:szCs w:val="28"/>
        </w:rPr>
        <w:t>II. Kết quả thực hiện Chỉ thị số 37-CT/TW</w:t>
      </w:r>
    </w:p>
    <w:p w:rsidR="000A061D" w:rsidRPr="00BC2C05" w:rsidRDefault="000A061D" w:rsidP="000A061D">
      <w:pPr>
        <w:pStyle w:val="ListParagraph"/>
        <w:numPr>
          <w:ilvl w:val="0"/>
          <w:numId w:val="2"/>
        </w:numPr>
        <w:spacing w:after="0" w:line="312" w:lineRule="auto"/>
        <w:rPr>
          <w:rFonts w:ascii="Times New Roman" w:hAnsi="Times New Roman" w:cs="Times New Roman"/>
          <w:b/>
          <w:color w:val="FF0000"/>
          <w:sz w:val="28"/>
          <w:szCs w:val="28"/>
        </w:rPr>
      </w:pPr>
      <w:r w:rsidRPr="00BC2C05">
        <w:rPr>
          <w:rFonts w:ascii="Times New Roman" w:hAnsi="Times New Roman" w:cs="Times New Roman"/>
          <w:b/>
          <w:sz w:val="28"/>
          <w:szCs w:val="28"/>
        </w:rPr>
        <w:t xml:space="preserve">Công tác quản lý nhà nước về đào tạo nhân lực có tay nghề cao </w:t>
      </w:r>
    </w:p>
    <w:p w:rsidR="000A061D" w:rsidRPr="00BC2C05" w:rsidRDefault="000A061D" w:rsidP="000A061D">
      <w:pPr>
        <w:numPr>
          <w:ilvl w:val="1"/>
          <w:numId w:val="2"/>
        </w:numPr>
        <w:tabs>
          <w:tab w:val="left" w:pos="1080"/>
        </w:tabs>
        <w:spacing w:line="312" w:lineRule="auto"/>
        <w:ind w:left="0" w:firstLine="720"/>
        <w:jc w:val="both"/>
        <w:rPr>
          <w:b/>
          <w:i/>
          <w:sz w:val="28"/>
          <w:szCs w:val="28"/>
        </w:rPr>
      </w:pPr>
      <w:r w:rsidRPr="00BC2C05">
        <w:rPr>
          <w:b/>
          <w:i/>
          <w:sz w:val="28"/>
          <w:szCs w:val="28"/>
        </w:rPr>
        <w:t>Xây dựng chương trình hành động, kế hoạch hành động nhằm triển khai công tác đổi mới giáo dục nghề nghiệp</w:t>
      </w:r>
    </w:p>
    <w:p w:rsidR="000A061D" w:rsidRPr="00BC2C05" w:rsidRDefault="000A061D" w:rsidP="000A061D">
      <w:pPr>
        <w:spacing w:line="312" w:lineRule="auto"/>
        <w:ind w:firstLine="720"/>
        <w:jc w:val="both"/>
        <w:rPr>
          <w:sz w:val="28"/>
          <w:szCs w:val="28"/>
        </w:rPr>
      </w:pPr>
      <w:r w:rsidRPr="00BC2C05">
        <w:rPr>
          <w:sz w:val="28"/>
          <w:szCs w:val="28"/>
        </w:rPr>
        <w:lastRenderedPageBreak/>
        <w:t>Để triển khai tổ chức thực hiện Kế hoạch chiến lược phát triển trường phù hợp với từng giai đoạn, từ năm 2014 đến nay, Trường đã xây dựng các Chương trình hành động</w:t>
      </w:r>
      <w:r w:rsidRPr="00BC2C05">
        <w:rPr>
          <w:color w:val="FF0000"/>
          <w:sz w:val="28"/>
          <w:szCs w:val="28"/>
        </w:rPr>
        <w:t xml:space="preserve"> </w:t>
      </w:r>
      <w:r w:rsidRPr="00BC2C05">
        <w:rPr>
          <w:sz w:val="28"/>
          <w:szCs w:val="28"/>
        </w:rPr>
        <w:t>và thực hiện</w:t>
      </w:r>
      <w:r w:rsidRPr="00BC2C05">
        <w:rPr>
          <w:color w:val="FF0000"/>
          <w:sz w:val="28"/>
          <w:szCs w:val="28"/>
        </w:rPr>
        <w:t xml:space="preserve"> </w:t>
      </w:r>
      <w:r w:rsidRPr="00BC2C05">
        <w:rPr>
          <w:sz w:val="28"/>
          <w:szCs w:val="28"/>
        </w:rPr>
        <w:t xml:space="preserve">thành lập Hội đồng Trường: </w:t>
      </w:r>
      <w:r w:rsidRPr="00BC2C05">
        <w:rPr>
          <w:sz w:val="28"/>
          <w:szCs w:val="28"/>
        </w:rPr>
        <w:tab/>
      </w:r>
    </w:p>
    <w:p w:rsidR="000A061D" w:rsidRPr="00BC2C05" w:rsidRDefault="000A061D" w:rsidP="000A061D">
      <w:pPr>
        <w:tabs>
          <w:tab w:val="left" w:pos="851"/>
        </w:tabs>
        <w:spacing w:line="312" w:lineRule="auto"/>
        <w:jc w:val="both"/>
        <w:rPr>
          <w:color w:val="FF0000"/>
          <w:sz w:val="28"/>
          <w:szCs w:val="28"/>
        </w:rPr>
      </w:pPr>
      <w:r w:rsidRPr="00BC2C05">
        <w:rPr>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0A061D" w:rsidRPr="00BC2C05" w:rsidRDefault="000A061D" w:rsidP="000A061D">
      <w:pPr>
        <w:tabs>
          <w:tab w:val="left" w:pos="851"/>
        </w:tabs>
        <w:spacing w:line="312" w:lineRule="auto"/>
        <w:jc w:val="both"/>
        <w:rPr>
          <w:sz w:val="28"/>
          <w:szCs w:val="28"/>
        </w:rPr>
      </w:pPr>
      <w:r w:rsidRPr="00BC2C05">
        <w:rPr>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0A061D" w:rsidRPr="00BC2C05" w:rsidRDefault="000A061D" w:rsidP="000A061D">
      <w:pPr>
        <w:tabs>
          <w:tab w:val="left" w:pos="851"/>
        </w:tabs>
        <w:spacing w:line="312" w:lineRule="auto"/>
        <w:jc w:val="both"/>
        <w:rPr>
          <w:sz w:val="28"/>
          <w:szCs w:val="28"/>
        </w:rPr>
      </w:pPr>
      <w:r w:rsidRPr="00BC2C05">
        <w:rPr>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0A061D" w:rsidRPr="00BC2C05" w:rsidRDefault="000A061D" w:rsidP="000A061D">
      <w:pPr>
        <w:tabs>
          <w:tab w:val="left" w:pos="851"/>
        </w:tabs>
        <w:spacing w:line="312" w:lineRule="auto"/>
        <w:jc w:val="both"/>
        <w:rPr>
          <w:sz w:val="28"/>
          <w:szCs w:val="28"/>
        </w:rPr>
      </w:pPr>
      <w:r w:rsidRPr="00BC2C05">
        <w:rPr>
          <w:sz w:val="28"/>
          <w:szCs w:val="28"/>
        </w:rPr>
        <w:tab/>
        <w:t>- Chương trình hành động của Trường Cao đẳng Lý Tự Trọng Thành phố Hồ Chí Minh năm 2018 và những năm tiếp theo.</w:t>
      </w:r>
    </w:p>
    <w:p w:rsidR="000A061D" w:rsidRPr="00BC2C05" w:rsidRDefault="000A061D" w:rsidP="000A061D">
      <w:pPr>
        <w:tabs>
          <w:tab w:val="left" w:pos="851"/>
        </w:tabs>
        <w:spacing w:line="312" w:lineRule="auto"/>
        <w:jc w:val="both"/>
        <w:rPr>
          <w:sz w:val="28"/>
          <w:szCs w:val="28"/>
        </w:rPr>
      </w:pPr>
      <w:r w:rsidRPr="00BC2C05">
        <w:rPr>
          <w:sz w:val="28"/>
          <w:szCs w:val="28"/>
        </w:rPr>
        <w:tab/>
        <w:t xml:space="preserve">- Thành lập Hội đồng trường theo Quyết định số 447/QĐ-GDĐT-TC ngày 14 tháng 3 năm 2017 của Sở Giáo dục và Đào tạo Thành phố Hồ Chí Minh. Hoạt động của Hội đồng trường được thực hiện </w:t>
      </w:r>
      <w:proofErr w:type="gramStart"/>
      <w:r w:rsidRPr="00BC2C05">
        <w:rPr>
          <w:sz w:val="28"/>
          <w:szCs w:val="28"/>
        </w:rPr>
        <w:t>theo</w:t>
      </w:r>
      <w:proofErr w:type="gramEnd"/>
      <w:r w:rsidRPr="00BC2C05">
        <w:rPr>
          <w:sz w:val="28"/>
          <w:szCs w:val="28"/>
        </w:rPr>
        <w:t xml:space="preserve"> Quy chế tổ chức và hoạt động của Trường.</w:t>
      </w:r>
    </w:p>
    <w:p w:rsidR="000A061D" w:rsidRPr="00BC2C05" w:rsidRDefault="000A061D" w:rsidP="000A061D">
      <w:pPr>
        <w:numPr>
          <w:ilvl w:val="1"/>
          <w:numId w:val="2"/>
        </w:numPr>
        <w:tabs>
          <w:tab w:val="left" w:pos="1080"/>
        </w:tabs>
        <w:spacing w:line="312" w:lineRule="auto"/>
        <w:ind w:left="90" w:firstLine="630"/>
        <w:jc w:val="both"/>
        <w:rPr>
          <w:b/>
          <w:i/>
          <w:sz w:val="28"/>
          <w:szCs w:val="28"/>
        </w:rPr>
      </w:pPr>
      <w:r w:rsidRPr="00BC2C05">
        <w:rPr>
          <w:b/>
          <w:i/>
          <w:sz w:val="28"/>
          <w:szCs w:val="28"/>
        </w:rPr>
        <w:t>Kiện toàn tổ chức, cán bộ làm công tác quản lý giáo dục nghề nghiệp</w:t>
      </w:r>
    </w:p>
    <w:p w:rsidR="000A061D" w:rsidRPr="00BC2C05" w:rsidRDefault="000A061D" w:rsidP="000A061D">
      <w:pPr>
        <w:pStyle w:val="ListParagraph"/>
        <w:numPr>
          <w:ilvl w:val="0"/>
          <w:numId w:val="15"/>
        </w:numPr>
        <w:tabs>
          <w:tab w:val="left" w:pos="990"/>
        </w:tabs>
        <w:spacing w:after="0" w:line="312" w:lineRule="auto"/>
        <w:ind w:left="0" w:firstLine="810"/>
        <w:jc w:val="both"/>
        <w:rPr>
          <w:rFonts w:ascii="Times New Roman" w:hAnsi="Times New Roman" w:cs="Times New Roman"/>
          <w:sz w:val="28"/>
          <w:szCs w:val="28"/>
        </w:rPr>
      </w:pPr>
      <w:r w:rsidRPr="00BC2C05">
        <w:rPr>
          <w:rFonts w:ascii="Times New Roman" w:hAnsi="Times New Roman" w:cs="Times New Roman"/>
          <w:sz w:val="28"/>
          <w:szCs w:val="28"/>
        </w:rPr>
        <w:t>Trước khi thực hiện chủ trương chuyển các trường cao đẳng về Bộ Lao động – Thương binh và Xã hội quản lý, cơ cấu tổ chức của Trường Cao đẳng Lý Tự Trọng Thành phố Hồ Chí Minh cũng đã hoàn thiện theo cơ cấu tổ chức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0A061D" w:rsidRPr="00BC2C05" w:rsidRDefault="000A061D" w:rsidP="000A061D">
      <w:pPr>
        <w:pStyle w:val="ListParagraph"/>
        <w:numPr>
          <w:ilvl w:val="0"/>
          <w:numId w:val="15"/>
        </w:numPr>
        <w:tabs>
          <w:tab w:val="left" w:pos="990"/>
        </w:tabs>
        <w:spacing w:after="0" w:line="312" w:lineRule="auto"/>
        <w:ind w:left="0" w:firstLine="810"/>
        <w:jc w:val="both"/>
        <w:rPr>
          <w:rFonts w:ascii="Times New Roman" w:hAnsi="Times New Roman" w:cs="Times New Roman"/>
          <w:sz w:val="28"/>
          <w:szCs w:val="28"/>
        </w:rPr>
      </w:pPr>
      <w:r w:rsidRPr="00BC2C05">
        <w:rPr>
          <w:rFonts w:ascii="Times New Roman" w:hAnsi="Times New Roman" w:cs="Times New Roman"/>
          <w:sz w:val="28"/>
          <w:szCs w:val="28"/>
        </w:rPr>
        <w:t xml:space="preserve">Thực hiện chiến lược phát triển đội </w:t>
      </w:r>
      <w:proofErr w:type="gramStart"/>
      <w:r w:rsidRPr="00BC2C05">
        <w:rPr>
          <w:rFonts w:ascii="Times New Roman" w:hAnsi="Times New Roman" w:cs="Times New Roman"/>
          <w:sz w:val="28"/>
          <w:szCs w:val="28"/>
        </w:rPr>
        <w:t>ngũ</w:t>
      </w:r>
      <w:proofErr w:type="gramEnd"/>
      <w:r w:rsidRPr="00BC2C05">
        <w:rPr>
          <w:rFonts w:ascii="Times New Roman" w:hAnsi="Times New Roman" w:cs="Times New Roman"/>
          <w:sz w:val="28"/>
          <w:szCs w:val="28"/>
        </w:rPr>
        <w:t xml:space="preserve">, nhất là đội ngũ CBQL giáo dục, Trường đã thực hiện tốt công tác quy hoạch cán bộ nhằm đáp ứng yêu cầu nhiệm vụ được giao. Hàng năm rà soát, điều chỉnh, bổ sung danh sách quy hoạch CBQL đơn vị trực thuộc trường (danh sách năm 2019 có 184 lượt quy hoạch trưởng, phó đơn vị trực thuộc trường và trưởng bộ môn, tổ trưởng tổ nghiệp vụ); thực hiện quy hoạch cán bộ diện Sở Giáo dục và Đào tạo quản lý </w:t>
      </w:r>
      <w:r w:rsidRPr="00BC2C05">
        <w:rPr>
          <w:rFonts w:ascii="Times New Roman" w:hAnsi="Times New Roman" w:cs="Times New Roman"/>
          <w:sz w:val="28"/>
          <w:szCs w:val="28"/>
        </w:rPr>
        <w:lastRenderedPageBreak/>
        <w:t xml:space="preserve">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3 năm 2019 Trường đã cử 186 CBQL đi học nâng cao, bồi dưỡng trình độ nghiệp vụ, trong đó có 40 CBQL được cử đi học lớp quản lý giáo dục nghề nghiệp do Sở Lao động – Thương binh và Xã hội tổ chức nhằm đáp ứng chuẩn nghiệp vụ. </w:t>
      </w:r>
    </w:p>
    <w:p w:rsidR="000A061D" w:rsidRPr="00BC2C05" w:rsidRDefault="000A061D" w:rsidP="000A061D">
      <w:pPr>
        <w:pStyle w:val="ListParagraph"/>
        <w:numPr>
          <w:ilvl w:val="0"/>
          <w:numId w:val="2"/>
        </w:numPr>
        <w:tabs>
          <w:tab w:val="left" w:pos="0"/>
          <w:tab w:val="left" w:pos="720"/>
        </w:tabs>
        <w:spacing w:after="0" w:line="312" w:lineRule="auto"/>
        <w:ind w:left="0" w:firstLine="360"/>
        <w:jc w:val="both"/>
        <w:rPr>
          <w:rFonts w:ascii="Times New Roman" w:hAnsi="Times New Roman" w:cs="Times New Roman"/>
          <w:b/>
          <w:sz w:val="28"/>
          <w:szCs w:val="28"/>
        </w:rPr>
      </w:pPr>
      <w:r w:rsidRPr="00BC2C05">
        <w:rPr>
          <w:rFonts w:ascii="Times New Roman" w:hAnsi="Times New Roman" w:cs="Times New Roman"/>
          <w:b/>
          <w:sz w:val="28"/>
          <w:szCs w:val="28"/>
        </w:rPr>
        <w:t>Đổi mới căn bản công tác quản lý giáo dục, đào tạo, bảo đảm dân chủ, thống nhất, coi trọng chất lượng</w:t>
      </w:r>
    </w:p>
    <w:p w:rsidR="000A061D" w:rsidRPr="00BC2C05" w:rsidRDefault="000A061D" w:rsidP="000A061D">
      <w:pPr>
        <w:numPr>
          <w:ilvl w:val="1"/>
          <w:numId w:val="2"/>
        </w:numPr>
        <w:tabs>
          <w:tab w:val="left" w:pos="1276"/>
        </w:tabs>
        <w:spacing w:line="312" w:lineRule="auto"/>
        <w:ind w:left="0" w:firstLine="709"/>
        <w:jc w:val="both"/>
        <w:rPr>
          <w:b/>
          <w:i/>
          <w:sz w:val="28"/>
          <w:szCs w:val="28"/>
        </w:rPr>
      </w:pPr>
      <w:r w:rsidRPr="00BC2C05">
        <w:rPr>
          <w:b/>
          <w:i/>
          <w:sz w:val="28"/>
          <w:szCs w:val="28"/>
        </w:rPr>
        <w:t>Kết quả ứng dụng công nghệ thông tin trong công tác quản lý  Nhà trường</w:t>
      </w:r>
    </w:p>
    <w:p w:rsidR="000A061D" w:rsidRPr="00BC2C05" w:rsidRDefault="000A061D" w:rsidP="000A061D">
      <w:pPr>
        <w:spacing w:line="312" w:lineRule="auto"/>
        <w:ind w:firstLine="709"/>
        <w:jc w:val="both"/>
        <w:rPr>
          <w:sz w:val="28"/>
          <w:szCs w:val="28"/>
        </w:rPr>
      </w:pPr>
      <w:r w:rsidRPr="00BC2C05">
        <w:rPr>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BC2C05">
        <w:rPr>
          <w:sz w:val="28"/>
          <w:szCs w:val="28"/>
        </w:rPr>
        <w:t>quản lý,</w:t>
      </w:r>
      <w:r w:rsidRPr="00BC2C05">
        <w:rPr>
          <w:i/>
          <w:sz w:val="28"/>
          <w:szCs w:val="28"/>
        </w:rPr>
        <w:t xml:space="preserve"> </w:t>
      </w:r>
      <w:r w:rsidRPr="00BC2C05">
        <w:rPr>
          <w:sz w:val="28"/>
          <w:szCs w:val="28"/>
        </w:rPr>
        <w:t xml:space="preserve">chỉ đạo, điều hành toàn bộ hoạt động: </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lang w:val="pt-BR"/>
        </w:rPr>
      </w:pPr>
      <w:r w:rsidRPr="00BC2C05">
        <w:rPr>
          <w:sz w:val="28"/>
          <w:szCs w:val="28"/>
        </w:rPr>
        <w:t xml:space="preserve">Quản lý nghiệp vụ chuyên môn: </w:t>
      </w:r>
      <w:r w:rsidRPr="00BC2C05">
        <w:rPr>
          <w:sz w:val="28"/>
          <w:szCs w:val="28"/>
          <w:lang w:val="pt-BR"/>
        </w:rPr>
        <w:t xml:space="preserve">Công tác tổ chức, cán bộ; hành chính, quản lý tài sản, thiết bị, vật </w:t>
      </w:r>
      <w:proofErr w:type="gramStart"/>
      <w:r w:rsidRPr="00BC2C05">
        <w:rPr>
          <w:sz w:val="28"/>
          <w:szCs w:val="28"/>
          <w:lang w:val="pt-BR"/>
        </w:rPr>
        <w:t>tư</w:t>
      </w:r>
      <w:proofErr w:type="gramEnd"/>
      <w:r w:rsidRPr="00BC2C05">
        <w:rPr>
          <w:sz w:val="28"/>
          <w:szCs w:val="28"/>
          <w:lang w:val="pt-BR"/>
        </w:rPr>
        <w:t>.</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lang w:val="pt-BR"/>
        </w:rPr>
      </w:pPr>
      <w:r w:rsidRPr="00BC2C05">
        <w:rPr>
          <w:sz w:val="28"/>
          <w:szCs w:val="28"/>
          <w:lang w:val="pt-BR"/>
        </w:rPr>
        <w:t xml:space="preserve">Quản lý nghiệp vụ đào tạo: Phần mềm đào tạo quản lý toàn bộ các hoạt động đào tạo, việc </w:t>
      </w:r>
      <w:r w:rsidRPr="00BC2C05">
        <w:rPr>
          <w:color w:val="000000"/>
          <w:sz w:val="28"/>
          <w:szCs w:val="28"/>
          <w:lang w:val="pt-BR"/>
        </w:rPr>
        <w:t xml:space="preserve">ứng dụng công nghệ thông tin trong hoạt động dạy và học đã giúp cho </w:t>
      </w:r>
      <w:r w:rsidRPr="00BC2C05">
        <w:rPr>
          <w:sz w:val="28"/>
          <w:szCs w:val="28"/>
          <w:lang w:val="es-MX"/>
        </w:rPr>
        <w:t>HS-SV</w:t>
      </w:r>
      <w:r w:rsidRPr="00BC2C05">
        <w:rPr>
          <w:color w:val="000000"/>
          <w:sz w:val="28"/>
          <w:szCs w:val="28"/>
          <w:lang w:val="pt-BR"/>
        </w:rPr>
        <w:t xml:space="preserve"> và GV tiếp cận được với bài giảng điện tử, tài liệu điện tử, thông tin đào tạo, nghiệp vụ nhanh chóng, hiệu quả. </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BC2C05">
        <w:rPr>
          <w:sz w:val="28"/>
          <w:szCs w:val="28"/>
        </w:rPr>
        <w:t>sơ</w:t>
      </w:r>
      <w:proofErr w:type="gramEnd"/>
      <w:r w:rsidRPr="00BC2C05">
        <w:rPr>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0A061D" w:rsidRPr="00BC2C05" w:rsidRDefault="000A061D" w:rsidP="000A061D">
      <w:pPr>
        <w:numPr>
          <w:ilvl w:val="0"/>
          <w:numId w:val="4"/>
        </w:numPr>
        <w:shd w:val="clear" w:color="auto" w:fill="FFFFFF"/>
        <w:tabs>
          <w:tab w:val="left" w:pos="851"/>
        </w:tabs>
        <w:spacing w:line="312" w:lineRule="auto"/>
        <w:ind w:left="0" w:firstLine="709"/>
        <w:jc w:val="both"/>
        <w:textAlignment w:val="baseline"/>
        <w:rPr>
          <w:sz w:val="28"/>
          <w:szCs w:val="28"/>
        </w:rPr>
      </w:pPr>
      <w:r w:rsidRPr="00BC2C05">
        <w:rPr>
          <w:sz w:val="28"/>
          <w:szCs w:val="28"/>
        </w:rPr>
        <w:t xml:space="preserve"> Quản lý kế toán, thuế </w:t>
      </w:r>
    </w:p>
    <w:p w:rsidR="000A061D" w:rsidRPr="00BC2C05" w:rsidRDefault="000A061D" w:rsidP="000A061D">
      <w:pPr>
        <w:spacing w:line="312" w:lineRule="auto"/>
        <w:ind w:firstLine="709"/>
        <w:jc w:val="both"/>
        <w:rPr>
          <w:sz w:val="28"/>
          <w:szCs w:val="28"/>
        </w:rPr>
      </w:pPr>
      <w:r w:rsidRPr="00BC2C05">
        <w:rPr>
          <w:sz w:val="28"/>
          <w:szCs w:val="28"/>
        </w:rPr>
        <w:tab/>
        <w:t>Tóm lại, việc ứ</w:t>
      </w:r>
      <w:r w:rsidRPr="00BC2C05">
        <w:rPr>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0A061D" w:rsidRPr="00BC2C05" w:rsidRDefault="000A061D" w:rsidP="000A061D">
      <w:pPr>
        <w:numPr>
          <w:ilvl w:val="1"/>
          <w:numId w:val="2"/>
        </w:numPr>
        <w:tabs>
          <w:tab w:val="left" w:pos="1276"/>
        </w:tabs>
        <w:spacing w:line="312" w:lineRule="auto"/>
        <w:ind w:left="0" w:firstLine="709"/>
        <w:jc w:val="both"/>
        <w:rPr>
          <w:b/>
          <w:i/>
          <w:sz w:val="28"/>
          <w:szCs w:val="28"/>
        </w:rPr>
      </w:pPr>
      <w:r w:rsidRPr="00BC2C05">
        <w:rPr>
          <w:b/>
          <w:i/>
          <w:sz w:val="28"/>
          <w:szCs w:val="28"/>
        </w:rPr>
        <w:t>Đổi mới công tác quản trị Nhà trường</w:t>
      </w:r>
    </w:p>
    <w:p w:rsidR="000A061D" w:rsidRPr="00BC2C05" w:rsidRDefault="000A061D" w:rsidP="000A061D">
      <w:pPr>
        <w:pStyle w:val="ListParagraph"/>
        <w:numPr>
          <w:ilvl w:val="0"/>
          <w:numId w:val="16"/>
        </w:numPr>
        <w:tabs>
          <w:tab w:val="left" w:pos="900"/>
        </w:tabs>
        <w:spacing w:after="0" w:line="312" w:lineRule="auto"/>
        <w:ind w:left="0" w:firstLine="720"/>
        <w:jc w:val="both"/>
        <w:rPr>
          <w:rFonts w:ascii="Times New Roman" w:hAnsi="Times New Roman" w:cs="Times New Roman"/>
          <w:b/>
          <w:sz w:val="28"/>
          <w:szCs w:val="28"/>
        </w:rPr>
      </w:pPr>
      <w:r w:rsidRPr="00BC2C05">
        <w:rPr>
          <w:rFonts w:ascii="Times New Roman" w:hAnsi="Times New Roman" w:cs="Times New Roman"/>
          <w:sz w:val="28"/>
          <w:szCs w:val="28"/>
        </w:rPr>
        <w:lastRenderedPageBreak/>
        <w:t>Trong nhiều năm qua, Nhà trường thực hiện chức năng quản trị qua việc ban hành quy chế, qui định, nội qui, kế hoạch công tác, thực hiện chế độ kiểm tra, giám sát toàn bộ các hoạt động</w:t>
      </w:r>
      <w:r w:rsidRPr="00BC2C05">
        <w:rPr>
          <w:rFonts w:ascii="Times New Roman" w:hAnsi="Times New Roman" w:cs="Times New Roman"/>
          <w:b/>
          <w:sz w:val="28"/>
          <w:szCs w:val="28"/>
        </w:rPr>
        <w:t xml:space="preserve">. </w:t>
      </w:r>
    </w:p>
    <w:p w:rsidR="000A061D" w:rsidRPr="00BC2C05" w:rsidRDefault="000A061D" w:rsidP="000A061D">
      <w:pPr>
        <w:pStyle w:val="ListParagraph"/>
        <w:numPr>
          <w:ilvl w:val="0"/>
          <w:numId w:val="16"/>
        </w:numPr>
        <w:tabs>
          <w:tab w:val="left" w:pos="900"/>
        </w:tabs>
        <w:spacing w:after="0" w:line="312" w:lineRule="auto"/>
        <w:ind w:left="0" w:firstLine="720"/>
        <w:jc w:val="both"/>
        <w:rPr>
          <w:rFonts w:ascii="Times New Roman" w:hAnsi="Times New Roman" w:cs="Times New Roman"/>
          <w:bCs/>
          <w:sz w:val="28"/>
          <w:szCs w:val="28"/>
        </w:rPr>
      </w:pPr>
      <w:r w:rsidRPr="00BC2C05">
        <w:rPr>
          <w:rFonts w:ascii="Times New Roman" w:hAnsi="Times New Roman" w:cs="Times New Roman"/>
          <w:sz w:val="28"/>
          <w:szCs w:val="28"/>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BC2C05">
        <w:rPr>
          <w:rFonts w:ascii="Times New Roman" w:hAnsi="Times New Roman" w:cs="Times New Roman"/>
          <w:sz w:val="28"/>
          <w:szCs w:val="28"/>
          <w:lang w:val="vi-VN"/>
        </w:rPr>
        <w:t>riển khai hệ thống đánh giá năng lực (KP</w:t>
      </w:r>
      <w:r w:rsidRPr="00BC2C05">
        <w:rPr>
          <w:rFonts w:ascii="Times New Roman" w:hAnsi="Times New Roman" w:cs="Times New Roman"/>
          <w:sz w:val="28"/>
          <w:szCs w:val="28"/>
        </w:rPr>
        <w:t>I</w:t>
      </w:r>
      <w:r w:rsidRPr="00BC2C05">
        <w:rPr>
          <w:rFonts w:ascii="Times New Roman" w:hAnsi="Times New Roman" w:cs="Times New Roman"/>
          <w:sz w:val="28"/>
          <w:szCs w:val="28"/>
          <w:lang w:val="vi-VN"/>
        </w:rPr>
        <w:t xml:space="preserve">s), </w:t>
      </w:r>
      <w:r w:rsidRPr="00BC2C05">
        <w:rPr>
          <w:rFonts w:ascii="Times New Roman" w:hAnsi="Times New Roman" w:cs="Times New Roman"/>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BC2C05">
        <w:rPr>
          <w:rFonts w:ascii="Times New Roman" w:hAnsi="Times New Roman" w:cs="Times New Roman"/>
          <w:bCs/>
          <w:sz w:val="28"/>
          <w:szCs w:val="28"/>
        </w:rPr>
        <w:t xml:space="preserve">Từ kết quả đánh giá năng lực, Nhà Trường sẽ hoàn thiện Đề </w:t>
      </w:r>
      <w:proofErr w:type="gramStart"/>
      <w:r w:rsidRPr="00BC2C05">
        <w:rPr>
          <w:rFonts w:ascii="Times New Roman" w:hAnsi="Times New Roman" w:cs="Times New Roman"/>
          <w:bCs/>
          <w:sz w:val="28"/>
          <w:szCs w:val="28"/>
        </w:rPr>
        <w:t>án</w:t>
      </w:r>
      <w:proofErr w:type="gramEnd"/>
      <w:r w:rsidRPr="00BC2C05">
        <w:rPr>
          <w:rFonts w:ascii="Times New Roman" w:hAnsi="Times New Roman" w:cs="Times New Roman"/>
          <w:bCs/>
          <w:sz w:val="28"/>
          <w:szCs w:val="28"/>
        </w:rPr>
        <w:t xml:space="preserve"> vị trí việc làm và làm cơ sở thực hiện chủ trương tinh giảm biên chế, tinh gọn bộ máy.</w:t>
      </w:r>
    </w:p>
    <w:p w:rsidR="000A061D" w:rsidRPr="00BC2C05" w:rsidRDefault="000A061D" w:rsidP="000A061D">
      <w:pPr>
        <w:pStyle w:val="ListParagraph"/>
        <w:numPr>
          <w:ilvl w:val="0"/>
          <w:numId w:val="16"/>
        </w:numPr>
        <w:tabs>
          <w:tab w:val="left" w:pos="900"/>
        </w:tabs>
        <w:spacing w:after="0" w:line="312" w:lineRule="auto"/>
        <w:ind w:left="0" w:firstLine="720"/>
        <w:jc w:val="both"/>
        <w:rPr>
          <w:rFonts w:ascii="Times New Roman" w:hAnsi="Times New Roman" w:cs="Times New Roman"/>
          <w:bCs/>
          <w:sz w:val="28"/>
          <w:szCs w:val="28"/>
        </w:rPr>
      </w:pPr>
      <w:r w:rsidRPr="00BC2C05">
        <w:rPr>
          <w:rFonts w:ascii="Times New Roman" w:hAnsi="Times New Roman" w:cs="Times New Roman"/>
          <w:bCs/>
          <w:sz w:val="28"/>
          <w:szCs w:val="28"/>
        </w:rPr>
        <w:t xml:space="preserve">Ngoài ra, Nhà trường cũng đang triển khai xây dựng hệ thống quản lý chất lượng </w:t>
      </w:r>
      <w:proofErr w:type="gramStart"/>
      <w:r w:rsidRPr="00BC2C05">
        <w:rPr>
          <w:rFonts w:ascii="Times New Roman" w:hAnsi="Times New Roman" w:cs="Times New Roman"/>
          <w:bCs/>
          <w:sz w:val="28"/>
          <w:szCs w:val="28"/>
        </w:rPr>
        <w:t>theo</w:t>
      </w:r>
      <w:proofErr w:type="gramEnd"/>
      <w:r w:rsidRPr="00BC2C05">
        <w:rPr>
          <w:rFonts w:ascii="Times New Roman" w:hAnsi="Times New Roman" w:cs="Times New Roman"/>
          <w:bCs/>
          <w:sz w:val="28"/>
          <w:szCs w:val="28"/>
        </w:rPr>
        <w:t xml:space="preserve"> tiêu chuẩn ISO 9001:2015, dự kiến đưa vào áp dụng trong năm học 2018-2019.</w:t>
      </w:r>
    </w:p>
    <w:p w:rsidR="000A061D" w:rsidRPr="00BC2C05" w:rsidRDefault="000A061D" w:rsidP="000A061D">
      <w:pPr>
        <w:pStyle w:val="ListParagraph"/>
        <w:numPr>
          <w:ilvl w:val="0"/>
          <w:numId w:val="16"/>
        </w:numPr>
        <w:tabs>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0A061D" w:rsidRPr="00BC2C05" w:rsidRDefault="000A061D" w:rsidP="000A061D">
      <w:pPr>
        <w:pStyle w:val="ListParagraph"/>
        <w:numPr>
          <w:ilvl w:val="0"/>
          <w:numId w:val="2"/>
        </w:numPr>
        <w:spacing w:after="0" w:line="312" w:lineRule="auto"/>
        <w:ind w:left="0" w:firstLine="360"/>
        <w:rPr>
          <w:rFonts w:ascii="Times New Roman" w:hAnsi="Times New Roman" w:cs="Times New Roman"/>
          <w:b/>
          <w:color w:val="FF0000"/>
          <w:sz w:val="28"/>
          <w:szCs w:val="28"/>
        </w:rPr>
      </w:pPr>
      <w:r w:rsidRPr="00BC2C05">
        <w:rPr>
          <w:rFonts w:ascii="Times New Roman" w:hAnsi="Times New Roman" w:cs="Times New Roman"/>
          <w:b/>
          <w:sz w:val="28"/>
          <w:szCs w:val="28"/>
        </w:rPr>
        <w:t xml:space="preserve">Đổi mới mạnh mẽ và đồng bộ chương trình, nội dung đào tạo nhân lực có tay nghề cao </w:t>
      </w:r>
    </w:p>
    <w:p w:rsidR="000A061D" w:rsidRPr="00BC2C05" w:rsidRDefault="000A061D" w:rsidP="000A061D">
      <w:pPr>
        <w:pStyle w:val="ListParagraph"/>
        <w:numPr>
          <w:ilvl w:val="0"/>
          <w:numId w:val="4"/>
        </w:numPr>
        <w:tabs>
          <w:tab w:val="left" w:pos="709"/>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Nhà trường phối hợp tổ chức tập huấn, bồi dưỡng cho cán bộ, giảng viên trường về tổ chức đào tạo và đánh giá </w:t>
      </w:r>
      <w:proofErr w:type="gramStart"/>
      <w:r w:rsidRPr="00BC2C05">
        <w:rPr>
          <w:rFonts w:ascii="Times New Roman" w:hAnsi="Times New Roman" w:cs="Times New Roman"/>
          <w:sz w:val="28"/>
          <w:szCs w:val="28"/>
        </w:rPr>
        <w:t>theo</w:t>
      </w:r>
      <w:proofErr w:type="gramEnd"/>
      <w:r w:rsidRPr="00BC2C05">
        <w:rPr>
          <w:rFonts w:ascii="Times New Roman" w:hAnsi="Times New Roman" w:cs="Times New Roman"/>
          <w:sz w:val="28"/>
          <w:szCs w:val="28"/>
        </w:rPr>
        <w:t xml:space="preserve"> năng lực thực hiện của người học. </w:t>
      </w:r>
    </w:p>
    <w:p w:rsidR="000A061D" w:rsidRPr="00BC2C05" w:rsidRDefault="000A061D" w:rsidP="000A061D">
      <w:pPr>
        <w:numPr>
          <w:ilvl w:val="0"/>
          <w:numId w:val="14"/>
        </w:numPr>
        <w:tabs>
          <w:tab w:val="left" w:pos="709"/>
          <w:tab w:val="left" w:pos="900"/>
        </w:tabs>
        <w:spacing w:line="312" w:lineRule="auto"/>
        <w:ind w:left="0" w:firstLine="720"/>
        <w:jc w:val="both"/>
        <w:rPr>
          <w:rFonts w:eastAsia="Calibri"/>
          <w:sz w:val="28"/>
          <w:szCs w:val="28"/>
          <w:lang w:val="da-DK"/>
        </w:rPr>
      </w:pPr>
      <w:r w:rsidRPr="00BC2C05">
        <w:rPr>
          <w:sz w:val="28"/>
          <w:szCs w:val="28"/>
        </w:rPr>
        <w:t xml:space="preserve">Hằng năm, tiến hành rà soát, cập nhật và hiệu chỉnh chương trình đào tạo </w:t>
      </w:r>
      <w:proofErr w:type="gramStart"/>
      <w:r w:rsidRPr="00BC2C05">
        <w:rPr>
          <w:sz w:val="28"/>
          <w:szCs w:val="28"/>
        </w:rPr>
        <w:t>theo</w:t>
      </w:r>
      <w:proofErr w:type="gramEnd"/>
      <w:r w:rsidRPr="00BC2C05">
        <w:rPr>
          <w:sz w:val="28"/>
          <w:szCs w:val="28"/>
        </w:rPr>
        <w:t xml:space="preserve"> đúng thông tư của Bộ Lao động Thương binh &amp; Xã hội và theo nhu cầu thực tiễn của doanh nghiệp. Trong quá trình xây dựng các chương trình đào tạo, Trường đã</w:t>
      </w:r>
      <w:r w:rsidRPr="00BC2C05">
        <w:rPr>
          <w:spacing w:val="-4"/>
          <w:sz w:val="28"/>
          <w:szCs w:val="28"/>
        </w:rPr>
        <w:t xml:space="preserve"> </w:t>
      </w:r>
      <w:r w:rsidRPr="00BC2C05">
        <w:rPr>
          <w:spacing w:val="-4"/>
          <w:sz w:val="28"/>
          <w:szCs w:val="28"/>
          <w:lang w:val="vi-VN"/>
        </w:rPr>
        <w:t xml:space="preserve">thực hiện tham khảo ý kiến các nhà tuyển dụng lao động và người </w:t>
      </w:r>
      <w:r w:rsidRPr="00BC2C05">
        <w:rPr>
          <w:spacing w:val="-4"/>
          <w:sz w:val="28"/>
          <w:szCs w:val="28"/>
        </w:rPr>
        <w:t xml:space="preserve">học </w:t>
      </w:r>
      <w:r w:rsidRPr="00BC2C05">
        <w:rPr>
          <w:spacing w:val="-4"/>
          <w:sz w:val="28"/>
          <w:szCs w:val="28"/>
          <w:lang w:val="vi-VN"/>
        </w:rPr>
        <w:t xml:space="preserve">đã tốt nghiệp bằng các phiếu tham khảo ý kiến và phiếu khảo sát năng lực của các doanh nghiệp </w:t>
      </w:r>
      <w:r w:rsidRPr="00BC2C05">
        <w:rPr>
          <w:sz w:val="28"/>
          <w:szCs w:val="28"/>
        </w:rPr>
        <w:t>để đảm bảo các chương trình đào tạo đáp ứng được các yêu cầu của thực tế sản xuất, kinh doanh của doanh nghiệp.</w:t>
      </w:r>
    </w:p>
    <w:p w:rsidR="000A061D" w:rsidRPr="00BC2C05" w:rsidRDefault="000A061D" w:rsidP="000A061D">
      <w:pPr>
        <w:pStyle w:val="ListParagraph"/>
        <w:numPr>
          <w:ilvl w:val="0"/>
          <w:numId w:val="4"/>
        </w:numPr>
        <w:tabs>
          <w:tab w:val="left" w:pos="709"/>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lang w:val="pt-BR"/>
        </w:rPr>
        <w:t>Hằng năm, Nhà trường đã xây dựng thêm một số chương trình ngành đào tạo mới, nâng tổng số chương trình đào tạo của Trường  hiện nay lên 37 ngành, góp phần đa dạng hóa các ngành nghề đào tạo.</w:t>
      </w:r>
    </w:p>
    <w:p w:rsidR="000A061D" w:rsidRPr="00BC2C05" w:rsidRDefault="000A061D" w:rsidP="000A061D">
      <w:pPr>
        <w:pStyle w:val="ListParagraph"/>
        <w:numPr>
          <w:ilvl w:val="0"/>
          <w:numId w:val="4"/>
        </w:numPr>
        <w:tabs>
          <w:tab w:val="left" w:pos="709"/>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lang w:val="pt-BR"/>
        </w:rPr>
        <w:lastRenderedPageBreak/>
        <w:t>Hiện Trường đang hợp tác toàn diện với các trường, các doanh nghiệp, tập đoàn nhằm đào tạo nguồn nhân lực tay nghề cao cho doanh nghiệp, phối hợp đào tạo, thực tập, giới thiệu việc làm và tài trợ học bổng cho HSSV có hoàn cảnh khó khăn vượt khó học tập; tiếp tục đào tạo miễn phí và giới thiệu việc làm cho học viên có hoàn cảnh khó khăn, bộ đội xuất ngũ, diện chính sách; 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HSSV thực tập tốt nghiệp và đảm bảo trên 100% HSSV có việc làm sau khi ra trường; Tạo điều kiện cho doanh nghiệp phối hợp hỗ trợ các hoạt động học tập và giáo dục của Nhà trường và tăng cường cung cấp kiến thức về kỹ năng sống cho HSSV.</w:t>
      </w:r>
    </w:p>
    <w:p w:rsidR="000A061D" w:rsidRPr="00BC2C05" w:rsidRDefault="000A061D" w:rsidP="000A061D">
      <w:pPr>
        <w:pStyle w:val="ListParagraph"/>
        <w:numPr>
          <w:ilvl w:val="0"/>
          <w:numId w:val="4"/>
        </w:numPr>
        <w:tabs>
          <w:tab w:val="left" w:pos="709"/>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Mô </w:t>
      </w:r>
      <w:r w:rsidRPr="00BC2C05">
        <w:rPr>
          <w:rFonts w:ascii="Times New Roman" w:eastAsia="Calibri" w:hAnsi="Times New Roman" w:cs="Times New Roman"/>
          <w:sz w:val="28"/>
          <w:szCs w:val="28"/>
        </w:rPr>
        <w:t>hình “đào tạo kép” gắn kết nhà trường với doanh nghiệp với thời gian là 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đào tạo lại. Hiện nhà trường đã kết hợp với công ty TNHH Lập Phúc đào tạo cho các em học sinh sinh viên khoa Công nghệ Cơ khí và kết hợp công ty cổ phần may Bình Minh đào tạo cho các em học sinh sinh viên khoa Công nghệ May – Thời trang học tập các học phần thực hành trên các trang thiết bị, máy móc hiện đại tại công ty.</w:t>
      </w:r>
    </w:p>
    <w:p w:rsidR="000A061D" w:rsidRPr="00BC2C05" w:rsidRDefault="000A061D" w:rsidP="000A061D">
      <w:pPr>
        <w:tabs>
          <w:tab w:val="left" w:pos="709"/>
          <w:tab w:val="left" w:pos="900"/>
        </w:tabs>
        <w:spacing w:line="312" w:lineRule="auto"/>
        <w:ind w:firstLine="720"/>
        <w:jc w:val="both"/>
        <w:rPr>
          <w:sz w:val="28"/>
          <w:szCs w:val="28"/>
          <w:lang w:val="pt-BR"/>
        </w:rPr>
      </w:pPr>
      <w:r w:rsidRPr="00BC2C05">
        <w:rPr>
          <w:rFonts w:eastAsia="Calibri"/>
          <w:sz w:val="28"/>
          <w:szCs w:val="28"/>
        </w:rPr>
        <w:tab/>
        <w:t>- Tổ chức thực hiện</w:t>
      </w:r>
      <w:r w:rsidRPr="00BC2C05">
        <w:rPr>
          <w:sz w:val="28"/>
          <w:szCs w:val="28"/>
          <w:lang w:val="vi-VN"/>
        </w:rPr>
        <w:t xml:space="preserve"> thu thập ý kiến đánh giá </w:t>
      </w:r>
      <w:r w:rsidRPr="00BC2C05">
        <w:rPr>
          <w:sz w:val="28"/>
          <w:szCs w:val="28"/>
        </w:rPr>
        <w:t xml:space="preserve">(phiếu khảo sát) </w:t>
      </w:r>
      <w:r w:rsidRPr="00BC2C05">
        <w:rPr>
          <w:sz w:val="28"/>
          <w:szCs w:val="28"/>
          <w:lang w:val="vi-VN"/>
        </w:rPr>
        <w:t xml:space="preserve">của đơn vị sử dụng lao động </w:t>
      </w:r>
      <w:r w:rsidRPr="00BC2C05">
        <w:rPr>
          <w:sz w:val="28"/>
          <w:szCs w:val="28"/>
        </w:rPr>
        <w:t xml:space="preserve">(Doanh nghiệp) </w:t>
      </w:r>
      <w:r w:rsidRPr="00BC2C05">
        <w:rPr>
          <w:sz w:val="28"/>
          <w:szCs w:val="28"/>
          <w:lang w:val="vi-VN"/>
        </w:rPr>
        <w:t xml:space="preserve">về mức độ đáp ứng của </w:t>
      </w:r>
      <w:r w:rsidRPr="00BC2C05">
        <w:rPr>
          <w:sz w:val="28"/>
          <w:szCs w:val="28"/>
        </w:rPr>
        <w:t>học sinh sinh viên</w:t>
      </w:r>
      <w:r w:rsidRPr="00BC2C05">
        <w:rPr>
          <w:sz w:val="28"/>
          <w:szCs w:val="28"/>
          <w:lang w:val="vi-VN"/>
        </w:rPr>
        <w:t xml:space="preserve"> tốt nghiệp</w:t>
      </w:r>
      <w:r w:rsidRPr="00BC2C05">
        <w:rPr>
          <w:sz w:val="28"/>
          <w:szCs w:val="28"/>
        </w:rPr>
        <w:t xml:space="preserve"> ra trường</w:t>
      </w:r>
      <w:r w:rsidRPr="00BC2C05">
        <w:rPr>
          <w:sz w:val="28"/>
          <w:szCs w:val="28"/>
          <w:lang w:val="vi-VN"/>
        </w:rPr>
        <w:t xml:space="preserve"> </w:t>
      </w:r>
      <w:r w:rsidRPr="00BC2C05">
        <w:rPr>
          <w:sz w:val="28"/>
          <w:szCs w:val="28"/>
        </w:rPr>
        <w:t>đi làm</w:t>
      </w:r>
      <w:r w:rsidRPr="00BC2C05">
        <w:rPr>
          <w:sz w:val="28"/>
          <w:szCs w:val="28"/>
          <w:lang w:val="vi-VN"/>
        </w:rPr>
        <w:t xml:space="preserve"> đối với tất cả các doanh nghiệp có sử dụng lao động</w:t>
      </w:r>
      <w:r w:rsidRPr="00BC2C05">
        <w:rPr>
          <w:sz w:val="28"/>
          <w:szCs w:val="28"/>
        </w:rPr>
        <w:t xml:space="preserve"> của Nhà trường</w:t>
      </w:r>
      <w:r w:rsidRPr="00BC2C05">
        <w:rPr>
          <w:sz w:val="28"/>
          <w:szCs w:val="28"/>
          <w:lang w:val="vi-VN"/>
        </w:rPr>
        <w:t xml:space="preserve">; triển khai </w:t>
      </w:r>
      <w:r w:rsidRPr="00BC2C05">
        <w:rPr>
          <w:sz w:val="28"/>
          <w:szCs w:val="28"/>
        </w:rPr>
        <w:t xml:space="preserve">thực hiện </w:t>
      </w:r>
      <w:r w:rsidRPr="00BC2C05">
        <w:rPr>
          <w:sz w:val="28"/>
          <w:szCs w:val="28"/>
          <w:lang w:val="vi-VN"/>
        </w:rPr>
        <w:t xml:space="preserve">ở phạm </w:t>
      </w:r>
      <w:r w:rsidRPr="00BC2C05">
        <w:rPr>
          <w:sz w:val="28"/>
          <w:szCs w:val="28"/>
        </w:rPr>
        <w:t>vi</w:t>
      </w:r>
      <w:r w:rsidRPr="00BC2C05">
        <w:rPr>
          <w:sz w:val="28"/>
          <w:szCs w:val="28"/>
          <w:lang w:val="vi-VN"/>
        </w:rPr>
        <w:t xml:space="preserve"> Thành phố Hồ Chí Minh và một số tỉnh lân cận</w:t>
      </w:r>
      <w:r w:rsidRPr="00BC2C05">
        <w:rPr>
          <w:sz w:val="28"/>
          <w:szCs w:val="28"/>
          <w:lang w:val="pt-BR"/>
        </w:rPr>
        <w:t>.</w:t>
      </w:r>
    </w:p>
    <w:p w:rsidR="000A061D" w:rsidRPr="00BC2C05" w:rsidRDefault="000A061D" w:rsidP="000A061D">
      <w:pPr>
        <w:tabs>
          <w:tab w:val="left" w:pos="709"/>
          <w:tab w:val="left" w:pos="900"/>
        </w:tabs>
        <w:spacing w:line="312" w:lineRule="auto"/>
        <w:ind w:firstLine="720"/>
        <w:jc w:val="both"/>
        <w:rPr>
          <w:sz w:val="28"/>
          <w:szCs w:val="28"/>
          <w:lang w:val="pt-BR"/>
        </w:rPr>
      </w:pPr>
      <w:r w:rsidRPr="00BC2C05">
        <w:rPr>
          <w:sz w:val="28"/>
          <w:szCs w:val="28"/>
          <w:lang w:val="pt-BR"/>
        </w:rPr>
        <w:t xml:space="preserve">- </w:t>
      </w:r>
      <w:r w:rsidRPr="00BC2C05">
        <w:rPr>
          <w:sz w:val="28"/>
          <w:szCs w:val="28"/>
        </w:rPr>
        <w:t xml:space="preserve">Căn cứ các Nghị định, thông tư hiện hành, </w:t>
      </w:r>
      <w:r w:rsidRPr="00BC2C05">
        <w:rPr>
          <w:sz w:val="28"/>
          <w:szCs w:val="28"/>
          <w:lang w:val="vi-VN"/>
        </w:rPr>
        <w:t xml:space="preserve">Hiệu trưởng đã ra quyết định ban hành </w:t>
      </w:r>
      <w:r w:rsidRPr="00BC2C05">
        <w:rPr>
          <w:sz w:val="28"/>
          <w:szCs w:val="28"/>
        </w:rPr>
        <w:t xml:space="preserve">các </w:t>
      </w:r>
      <w:r w:rsidRPr="00BC2C05">
        <w:rPr>
          <w:sz w:val="28"/>
          <w:szCs w:val="28"/>
          <w:lang w:val="vi-VN"/>
        </w:rPr>
        <w:t xml:space="preserve">quy </w:t>
      </w:r>
      <w:r w:rsidRPr="00BC2C05">
        <w:rPr>
          <w:sz w:val="28"/>
          <w:szCs w:val="28"/>
        </w:rPr>
        <w:t xml:space="preserve">định, quy chế đào tạo (có đổi mới phương thức đánh giá và công nhận tốt nghiệp) phù hợp với Điều lệ trường Cao đẳng và Quy chế tổ chức, </w:t>
      </w:r>
      <w:r w:rsidRPr="00BC2C05">
        <w:rPr>
          <w:sz w:val="28"/>
          <w:szCs w:val="28"/>
        </w:rPr>
        <w:lastRenderedPageBreak/>
        <w:t>hoạt động của Nhà trường. Trong năm 2016 và 2017, Trường đã ban hành quy định đào tạo cao đẳng hệ chính quy theo học chế tín chỉ (kèm theo quyết định số 1267/QĐ-LTT, ngày 29 tháng 9 năm 2016), quy chế đào tạo dạy nghề hệ chính quy (kèm theo quyết định số 1268/QĐ-LTT, ngày 29 tháng 9 năm 2016) và quy định tổ chức thực hiện chương trình đào tạo trình độ trung cấp, cao đẳng theo phương thức tích lũy tín chỉ; quy chế kiểm tra, thi, xét công nhận tốt nghiệp tại Trường (kèm theo quyết định số 713/QĐ-LTT-ĐT, ngày 19 tháng 7 năm 2017).</w:t>
      </w:r>
    </w:p>
    <w:p w:rsidR="000A061D" w:rsidRPr="00BC2C05" w:rsidRDefault="000A061D" w:rsidP="000A061D">
      <w:pPr>
        <w:tabs>
          <w:tab w:val="left" w:pos="709"/>
          <w:tab w:val="left" w:pos="900"/>
        </w:tabs>
        <w:spacing w:line="312" w:lineRule="auto"/>
        <w:ind w:firstLine="720"/>
        <w:jc w:val="both"/>
        <w:rPr>
          <w:sz w:val="28"/>
          <w:szCs w:val="28"/>
        </w:rPr>
      </w:pPr>
      <w:r w:rsidRPr="00BC2C05">
        <w:rPr>
          <w:sz w:val="28"/>
          <w:szCs w:val="28"/>
        </w:rPr>
        <w:t>- Trường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hội.Trong năm 2018, Trường đã xây dựng Kế hoạch số 875/KH-LTT-KT&amp;ĐBCL ngày 13/8/2018 và tiến hành thực hiện tự kiểm định chất lượng giáo dục nghề nghiệp năm 2018 theo kế hoạch. Đến tháng 12/2018 đã hoàn tất bản báo cáo kết quả tự đánh giá chất lượng cơ sở giáo dục nghề nghiệp đúng nội dung hướng dẫn của Công văn số 23/TCDN-KĐCL ngày 26/01/2018 và Công văn số 639/TCDN-KĐCL ngày 05/4/2018.Thực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 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0A061D" w:rsidRPr="00BC2C05" w:rsidRDefault="000A061D" w:rsidP="000A061D">
      <w:pPr>
        <w:pStyle w:val="ListParagraph"/>
        <w:numPr>
          <w:ilvl w:val="0"/>
          <w:numId w:val="4"/>
        </w:numPr>
        <w:tabs>
          <w:tab w:val="left" w:pos="709"/>
          <w:tab w:val="left" w:pos="90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Trong năm 2018, nhà trường đã nghiên cứu và tập trung nguồn lực thực hiện xây dựng, quản lý hệ thống đảm bảo chất lượng trong nhà trường </w:t>
      </w:r>
      <w:proofErr w:type="gramStart"/>
      <w:r w:rsidRPr="00BC2C05">
        <w:rPr>
          <w:rFonts w:ascii="Times New Roman" w:hAnsi="Times New Roman" w:cs="Times New Roman"/>
          <w:sz w:val="28"/>
          <w:szCs w:val="28"/>
        </w:rPr>
        <w:t>theo</w:t>
      </w:r>
      <w:proofErr w:type="gramEnd"/>
      <w:r w:rsidRPr="00BC2C05">
        <w:rPr>
          <w:rFonts w:ascii="Times New Roman" w:hAnsi="Times New Roman" w:cs="Times New Roman"/>
          <w:sz w:val="28"/>
          <w:szCs w:val="28"/>
        </w:rPr>
        <w:t xml:space="preserve"> bộ tiêu chuẩn ISO 9001:2015 với các chính sách và các quy trình nhằm liên tục cải tiến chất lượng của hệ thống. Đến tháng 10/2018 Trường đã được tổ chức Afnor Certification (Tổ chức Tổ chức Afnor tại Cộng hòa Pháp) đánh giá, công nhận và cấp chứng nhận đạt chuẩn ISO 9001:2015 với thời gian 3 năm (từ 29/10/2018 </w:t>
      </w:r>
      <w:r w:rsidRPr="00BC2C05">
        <w:rPr>
          <w:rFonts w:ascii="Times New Roman" w:hAnsi="Times New Roman" w:cs="Times New Roman"/>
          <w:sz w:val="28"/>
          <w:szCs w:val="28"/>
        </w:rPr>
        <w:lastRenderedPageBreak/>
        <w:t>đến 28/10/2021). Hiện nay Trường không ngừng cải tiến Hệ thống quản lý chất lượng hướng tới đạt mức độ hài lòng ngày càng cao của các bên có liên quan và triển khai đến các đơn vị của trường trong thời gian tới.</w:t>
      </w:r>
    </w:p>
    <w:p w:rsidR="000A061D" w:rsidRPr="00BC2C05" w:rsidRDefault="000A061D" w:rsidP="000A061D">
      <w:pPr>
        <w:pStyle w:val="ListParagraph"/>
        <w:numPr>
          <w:ilvl w:val="0"/>
          <w:numId w:val="2"/>
        </w:numPr>
        <w:spacing w:after="0" w:line="312" w:lineRule="auto"/>
        <w:ind w:left="0" w:firstLine="360"/>
        <w:jc w:val="both"/>
        <w:rPr>
          <w:rFonts w:ascii="Times New Roman" w:hAnsi="Times New Roman" w:cs="Times New Roman"/>
          <w:b/>
          <w:color w:val="FF0000"/>
          <w:sz w:val="28"/>
          <w:szCs w:val="28"/>
        </w:rPr>
      </w:pPr>
      <w:r w:rsidRPr="00BC2C05">
        <w:rPr>
          <w:rFonts w:ascii="Times New Roman" w:hAnsi="Times New Roman" w:cs="Times New Roman"/>
          <w:b/>
          <w:sz w:val="28"/>
          <w:szCs w:val="28"/>
        </w:rPr>
        <w:t xml:space="preserve">Công tác xây dựng và phát triển đội ngũ nhà giáo và cán bộ quản lý đào tạo nhân lực có tay nghề cao </w:t>
      </w:r>
    </w:p>
    <w:p w:rsidR="000A061D" w:rsidRPr="00BC2C05" w:rsidRDefault="000A061D" w:rsidP="000A061D">
      <w:pPr>
        <w:numPr>
          <w:ilvl w:val="1"/>
          <w:numId w:val="2"/>
        </w:numPr>
        <w:tabs>
          <w:tab w:val="left" w:pos="1276"/>
        </w:tabs>
        <w:spacing w:line="312" w:lineRule="auto"/>
        <w:ind w:left="0" w:firstLine="709"/>
        <w:jc w:val="both"/>
        <w:rPr>
          <w:b/>
          <w:i/>
          <w:sz w:val="28"/>
          <w:szCs w:val="28"/>
        </w:rPr>
      </w:pPr>
      <w:r w:rsidRPr="00BC2C05">
        <w:rPr>
          <w:b/>
          <w:i/>
          <w:sz w:val="28"/>
          <w:szCs w:val="28"/>
        </w:rPr>
        <w:t>Thực trạng đội ngũ nhà giáo và cán bộ quản lý giáo dục nghề nghiệp</w:t>
      </w:r>
    </w:p>
    <w:p w:rsidR="000A061D" w:rsidRPr="00BC2C05" w:rsidRDefault="000A061D" w:rsidP="000A061D">
      <w:pPr>
        <w:pStyle w:val="ListParagraph"/>
        <w:numPr>
          <w:ilvl w:val="0"/>
          <w:numId w:val="5"/>
        </w:numPr>
        <w:tabs>
          <w:tab w:val="left" w:pos="993"/>
        </w:tabs>
        <w:spacing w:after="0" w:line="312" w:lineRule="auto"/>
        <w:ind w:left="0" w:firstLine="709"/>
        <w:contextualSpacing w:val="0"/>
        <w:jc w:val="both"/>
        <w:rPr>
          <w:rFonts w:ascii="Times New Roman" w:hAnsi="Times New Roman" w:cs="Times New Roman"/>
          <w:b/>
          <w:sz w:val="28"/>
          <w:szCs w:val="28"/>
        </w:rPr>
      </w:pPr>
      <w:r w:rsidRPr="00BC2C05">
        <w:rPr>
          <w:rFonts w:ascii="Times New Roman" w:hAnsi="Times New Roman" w:cs="Times New Roman"/>
          <w:b/>
          <w:iCs/>
          <w:sz w:val="28"/>
          <w:szCs w:val="28"/>
        </w:rPr>
        <w:t>Tính đến 15/3/2019, tổng nhân sự toàn trường</w:t>
      </w:r>
      <w:r w:rsidRPr="00BC2C05">
        <w:rPr>
          <w:rFonts w:ascii="Times New Roman" w:hAnsi="Times New Roman" w:cs="Times New Roman"/>
          <w:sz w:val="28"/>
          <w:szCs w:val="28"/>
        </w:rPr>
        <w:t>: 327 người,</w:t>
      </w:r>
      <w:r w:rsidRPr="00BC2C05">
        <w:rPr>
          <w:rFonts w:ascii="Times New Roman" w:hAnsi="Times New Roman" w:cs="Times New Roman"/>
          <w:b/>
          <w:sz w:val="28"/>
          <w:szCs w:val="28"/>
        </w:rPr>
        <w:t xml:space="preserve"> </w:t>
      </w:r>
      <w:r w:rsidRPr="00BC2C05">
        <w:rPr>
          <w:rFonts w:ascii="Times New Roman" w:hAnsi="Times New Roman" w:cs="Times New Roman"/>
          <w:sz w:val="28"/>
          <w:szCs w:val="28"/>
        </w:rPr>
        <w:t>trong đó:</w:t>
      </w:r>
      <w:r w:rsidRPr="00BC2C05">
        <w:rPr>
          <w:rFonts w:ascii="Times New Roman" w:hAnsi="Times New Roman" w:cs="Times New Roman"/>
          <w:b/>
          <w:sz w:val="28"/>
          <w:szCs w:val="28"/>
        </w:rPr>
        <w:t xml:space="preserve"> </w:t>
      </w:r>
    </w:p>
    <w:p w:rsidR="000A061D" w:rsidRPr="00BC2C05" w:rsidRDefault="000A061D" w:rsidP="000A061D">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BC2C05">
        <w:rPr>
          <w:rFonts w:ascii="Times New Roman" w:hAnsi="Times New Roman" w:cs="Times New Roman"/>
          <w:sz w:val="28"/>
          <w:szCs w:val="28"/>
        </w:rPr>
        <w:t>- CBQL: 43 người (có 18 Trưởng khoa và Phó khoa), trong đó 39/43 (90</w:t>
      </w:r>
      <w:proofErr w:type="gramStart"/>
      <w:r w:rsidRPr="00BC2C05">
        <w:rPr>
          <w:rFonts w:ascii="Times New Roman" w:hAnsi="Times New Roman" w:cs="Times New Roman"/>
          <w:sz w:val="28"/>
          <w:szCs w:val="28"/>
        </w:rPr>
        <w:t>,69</w:t>
      </w:r>
      <w:proofErr w:type="gramEnd"/>
      <w:r w:rsidRPr="00BC2C05">
        <w:rPr>
          <w:rFonts w:ascii="Times New Roman" w:hAnsi="Times New Roman" w:cs="Times New Roman"/>
          <w:sz w:val="28"/>
          <w:szCs w:val="28"/>
        </w:rPr>
        <w:t>%) có trình độ sau đại học, 22/43 (51,1%) có trình độ trung cấp LLCT trở lên, 100% đạt chuẩn ngoại ngữ và tin học.</w:t>
      </w:r>
    </w:p>
    <w:p w:rsidR="000A061D" w:rsidRPr="00BC2C05" w:rsidRDefault="000A061D" w:rsidP="000A061D">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BC2C05">
        <w:rPr>
          <w:rFonts w:ascii="Times New Roman" w:hAnsi="Times New Roman" w:cs="Times New Roman"/>
          <w:sz w:val="28"/>
          <w:szCs w:val="28"/>
        </w:rPr>
        <w:t>- Nhân viên: 119 trong đó 7/119 (5</w:t>
      </w:r>
      <w:proofErr w:type="gramStart"/>
      <w:r w:rsidRPr="00BC2C05">
        <w:rPr>
          <w:rFonts w:ascii="Times New Roman" w:hAnsi="Times New Roman" w:cs="Times New Roman"/>
          <w:sz w:val="28"/>
          <w:szCs w:val="28"/>
        </w:rPr>
        <w:t>,88</w:t>
      </w:r>
      <w:proofErr w:type="gramEnd"/>
      <w:r w:rsidRPr="00BC2C05">
        <w:rPr>
          <w:rFonts w:ascii="Times New Roman" w:hAnsi="Times New Roman" w:cs="Times New Roman"/>
          <w:sz w:val="28"/>
          <w:szCs w:val="28"/>
        </w:rPr>
        <w:t>%) có trình độ sau đại học, 74/119 (62,18%) có trình độ đại học và cao đẳng, 9/119 (7,56%) có trình độ trung cấp LLCT trở lên, 77/119 (64,70%) đạt chuẩn ngoại ngữ và tin học.</w:t>
      </w:r>
    </w:p>
    <w:p w:rsidR="000A061D" w:rsidRPr="00BC2C05" w:rsidRDefault="000A061D" w:rsidP="000A061D">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BC2C05">
        <w:rPr>
          <w:rFonts w:ascii="Times New Roman" w:hAnsi="Times New Roman" w:cs="Times New Roman"/>
          <w:iCs/>
          <w:sz w:val="28"/>
          <w:szCs w:val="28"/>
        </w:rPr>
        <w:t xml:space="preserve">- Tổng số CB-GV-NV cơ hữu có tham gia giảng dạy 202 người, </w:t>
      </w:r>
      <w:r w:rsidRPr="00BC2C05">
        <w:rPr>
          <w:rFonts w:ascii="Times New Roman" w:hAnsi="Times New Roman" w:cs="Times New Roman"/>
          <w:sz w:val="28"/>
          <w:szCs w:val="28"/>
        </w:rPr>
        <w:t>trong đó 156/202 (77</w:t>
      </w:r>
      <w:proofErr w:type="gramStart"/>
      <w:r w:rsidRPr="00BC2C05">
        <w:rPr>
          <w:rFonts w:ascii="Times New Roman" w:hAnsi="Times New Roman" w:cs="Times New Roman"/>
          <w:sz w:val="28"/>
          <w:szCs w:val="28"/>
        </w:rPr>
        <w:t>,23</w:t>
      </w:r>
      <w:proofErr w:type="gramEnd"/>
      <w:r w:rsidRPr="00BC2C05">
        <w:rPr>
          <w:rFonts w:ascii="Times New Roman" w:hAnsi="Times New Roman" w:cs="Times New Roman"/>
          <w:sz w:val="28"/>
          <w:szCs w:val="28"/>
        </w:rPr>
        <w:t>%) có trình độ sau đại học, 82/202 (40,59%) có trình độ trung cấp LLCT trở lên, 152/202 (75,25%) đạt chuẩn ngoại ngữ và tin học.</w:t>
      </w:r>
    </w:p>
    <w:p w:rsidR="000A061D" w:rsidRPr="00BC2C05" w:rsidRDefault="000A061D" w:rsidP="000A061D">
      <w:pPr>
        <w:pStyle w:val="ListParagraph"/>
        <w:tabs>
          <w:tab w:val="left" w:pos="993"/>
        </w:tabs>
        <w:spacing w:after="0" w:line="312" w:lineRule="auto"/>
        <w:ind w:left="0" w:firstLine="851"/>
        <w:contextualSpacing w:val="0"/>
        <w:jc w:val="both"/>
        <w:rPr>
          <w:rFonts w:ascii="Times New Roman" w:hAnsi="Times New Roman" w:cs="Times New Roman"/>
          <w:iCs/>
          <w:sz w:val="28"/>
          <w:szCs w:val="28"/>
        </w:rPr>
      </w:pPr>
    </w:p>
    <w:p w:rsidR="000A061D" w:rsidRPr="00BC2C05" w:rsidRDefault="000A061D" w:rsidP="000A061D">
      <w:pPr>
        <w:pStyle w:val="ListParagraph"/>
        <w:shd w:val="clear" w:color="auto" w:fill="FFFFFF"/>
        <w:tabs>
          <w:tab w:val="left" w:pos="1134"/>
        </w:tabs>
        <w:spacing w:after="0" w:line="312" w:lineRule="auto"/>
        <w:ind w:left="540"/>
        <w:contextualSpacing w:val="0"/>
        <w:jc w:val="center"/>
        <w:rPr>
          <w:rFonts w:ascii="Times New Roman" w:hAnsi="Times New Roman" w:cs="Times New Roman"/>
          <w:b/>
          <w:bCs/>
          <w:sz w:val="28"/>
          <w:szCs w:val="28"/>
        </w:rPr>
      </w:pPr>
      <w:r w:rsidRPr="00BC2C05">
        <w:rPr>
          <w:rFonts w:ascii="Times New Roman" w:hAnsi="Times New Roman" w:cs="Times New Roman"/>
          <w:b/>
          <w:bCs/>
          <w:sz w:val="28"/>
          <w:szCs w:val="28"/>
        </w:rPr>
        <w:t xml:space="preserve">Bảng </w:t>
      </w:r>
      <w:r w:rsidRPr="00BC2C05">
        <w:rPr>
          <w:rFonts w:ascii="Times New Roman" w:hAnsi="Times New Roman" w:cs="Times New Roman"/>
          <w:b/>
          <w:iCs/>
          <w:sz w:val="28"/>
          <w:szCs w:val="28"/>
        </w:rPr>
        <w:t>thống</w:t>
      </w:r>
      <w:r w:rsidRPr="00BC2C05">
        <w:rPr>
          <w:rFonts w:ascii="Times New Roman" w:hAnsi="Times New Roman" w:cs="Times New Roman"/>
          <w:b/>
          <w:bCs/>
          <w:sz w:val="28"/>
          <w:szCs w:val="28"/>
        </w:rPr>
        <w:t xml:space="preserve"> kê tỷ lệ GV/HSSV từ năm học 2014–2019</w:t>
      </w:r>
    </w:p>
    <w:tbl>
      <w:tblPr>
        <w:tblW w:w="10294"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gridCol w:w="1134"/>
      </w:tblGrid>
      <w:tr w:rsidR="000A061D" w:rsidRPr="00BC2C05" w:rsidTr="00667980">
        <w:trPr>
          <w:trHeight w:val="310"/>
          <w:jc w:val="center"/>
        </w:trPr>
        <w:tc>
          <w:tcPr>
            <w:tcW w:w="673" w:type="dxa"/>
            <w:vAlign w:val="center"/>
          </w:tcPr>
          <w:p w:rsidR="000A061D" w:rsidRPr="00BC2C05" w:rsidRDefault="000A061D" w:rsidP="00667980">
            <w:pPr>
              <w:spacing w:line="312" w:lineRule="auto"/>
              <w:jc w:val="center"/>
              <w:rPr>
                <w:b/>
                <w:sz w:val="28"/>
                <w:szCs w:val="28"/>
              </w:rPr>
            </w:pPr>
            <w:r w:rsidRPr="00BC2C05">
              <w:rPr>
                <w:b/>
                <w:sz w:val="28"/>
                <w:szCs w:val="28"/>
              </w:rPr>
              <w:t>TT</w:t>
            </w:r>
          </w:p>
        </w:tc>
        <w:tc>
          <w:tcPr>
            <w:tcW w:w="2779" w:type="dxa"/>
            <w:vAlign w:val="center"/>
          </w:tcPr>
          <w:p w:rsidR="000A061D" w:rsidRPr="00BC2C05" w:rsidRDefault="000A061D" w:rsidP="00667980">
            <w:pPr>
              <w:tabs>
                <w:tab w:val="left" w:pos="561"/>
              </w:tabs>
              <w:spacing w:line="312" w:lineRule="auto"/>
              <w:jc w:val="center"/>
              <w:rPr>
                <w:b/>
                <w:sz w:val="28"/>
                <w:szCs w:val="28"/>
              </w:rPr>
            </w:pPr>
            <w:r w:rsidRPr="00BC2C05">
              <w:rPr>
                <w:sz w:val="28"/>
                <w:szCs w:val="28"/>
              </w:rPr>
              <w:t xml:space="preserve"> </w:t>
            </w:r>
            <w:r w:rsidRPr="00BC2C05">
              <w:rPr>
                <w:b/>
                <w:sz w:val="28"/>
                <w:szCs w:val="28"/>
              </w:rPr>
              <w:t>Nội dung</w:t>
            </w:r>
          </w:p>
        </w:tc>
        <w:tc>
          <w:tcPr>
            <w:tcW w:w="1117" w:type="dxa"/>
            <w:vAlign w:val="center"/>
          </w:tcPr>
          <w:p w:rsidR="000A061D" w:rsidRPr="00BC2C05" w:rsidRDefault="000A061D" w:rsidP="00667980">
            <w:pPr>
              <w:spacing w:line="312" w:lineRule="auto"/>
              <w:ind w:firstLine="34"/>
              <w:jc w:val="center"/>
              <w:rPr>
                <w:sz w:val="28"/>
                <w:szCs w:val="28"/>
              </w:rPr>
            </w:pPr>
            <w:r w:rsidRPr="00BC2C05">
              <w:rPr>
                <w:b/>
                <w:sz w:val="28"/>
                <w:szCs w:val="28"/>
              </w:rPr>
              <w:t>2013 - 2014</w:t>
            </w:r>
          </w:p>
        </w:tc>
        <w:tc>
          <w:tcPr>
            <w:tcW w:w="1189" w:type="dxa"/>
            <w:vAlign w:val="center"/>
          </w:tcPr>
          <w:p w:rsidR="000A061D" w:rsidRPr="00BC2C05" w:rsidRDefault="000A061D" w:rsidP="00667980">
            <w:pPr>
              <w:spacing w:line="312" w:lineRule="auto"/>
              <w:jc w:val="center"/>
              <w:rPr>
                <w:sz w:val="28"/>
                <w:szCs w:val="28"/>
              </w:rPr>
            </w:pPr>
            <w:r w:rsidRPr="00BC2C05">
              <w:rPr>
                <w:b/>
                <w:sz w:val="28"/>
                <w:szCs w:val="28"/>
              </w:rPr>
              <w:t>2014 - 2015</w:t>
            </w:r>
          </w:p>
        </w:tc>
        <w:tc>
          <w:tcPr>
            <w:tcW w:w="1134" w:type="dxa"/>
            <w:vAlign w:val="center"/>
          </w:tcPr>
          <w:p w:rsidR="000A061D" w:rsidRPr="00BC2C05" w:rsidRDefault="000A061D" w:rsidP="00667980">
            <w:pPr>
              <w:spacing w:line="312" w:lineRule="auto"/>
              <w:jc w:val="center"/>
              <w:rPr>
                <w:sz w:val="28"/>
                <w:szCs w:val="28"/>
              </w:rPr>
            </w:pPr>
            <w:r w:rsidRPr="00BC2C05">
              <w:rPr>
                <w:b/>
                <w:sz w:val="28"/>
                <w:szCs w:val="28"/>
              </w:rPr>
              <w:t>2015 - 2016</w:t>
            </w:r>
          </w:p>
        </w:tc>
        <w:tc>
          <w:tcPr>
            <w:tcW w:w="1134" w:type="dxa"/>
            <w:vAlign w:val="center"/>
          </w:tcPr>
          <w:p w:rsidR="000A061D" w:rsidRPr="00BC2C05" w:rsidRDefault="000A061D" w:rsidP="00667980">
            <w:pPr>
              <w:tabs>
                <w:tab w:val="left" w:pos="561"/>
              </w:tabs>
              <w:spacing w:line="312" w:lineRule="auto"/>
              <w:jc w:val="center"/>
              <w:rPr>
                <w:b/>
                <w:sz w:val="28"/>
                <w:szCs w:val="28"/>
              </w:rPr>
            </w:pPr>
            <w:r w:rsidRPr="00BC2C05">
              <w:rPr>
                <w:b/>
                <w:sz w:val="28"/>
                <w:szCs w:val="28"/>
              </w:rPr>
              <w:t>2016 - 2017</w:t>
            </w:r>
          </w:p>
        </w:tc>
        <w:tc>
          <w:tcPr>
            <w:tcW w:w="1134" w:type="dxa"/>
          </w:tcPr>
          <w:p w:rsidR="000A061D" w:rsidRPr="00BC2C05" w:rsidRDefault="000A061D" w:rsidP="00667980">
            <w:pPr>
              <w:tabs>
                <w:tab w:val="left" w:pos="561"/>
              </w:tabs>
              <w:spacing w:line="312" w:lineRule="auto"/>
              <w:jc w:val="center"/>
              <w:rPr>
                <w:b/>
                <w:sz w:val="28"/>
                <w:szCs w:val="28"/>
              </w:rPr>
            </w:pPr>
            <w:r w:rsidRPr="00BC2C05">
              <w:rPr>
                <w:b/>
                <w:sz w:val="28"/>
                <w:szCs w:val="28"/>
              </w:rPr>
              <w:t>2017-2018</w:t>
            </w:r>
          </w:p>
        </w:tc>
        <w:tc>
          <w:tcPr>
            <w:tcW w:w="1134" w:type="dxa"/>
          </w:tcPr>
          <w:p w:rsidR="000A061D" w:rsidRPr="00BC2C05" w:rsidRDefault="000A061D" w:rsidP="00667980">
            <w:pPr>
              <w:tabs>
                <w:tab w:val="left" w:pos="561"/>
              </w:tabs>
              <w:spacing w:line="312" w:lineRule="auto"/>
              <w:jc w:val="center"/>
              <w:rPr>
                <w:b/>
                <w:sz w:val="28"/>
                <w:szCs w:val="28"/>
              </w:rPr>
            </w:pPr>
            <w:r w:rsidRPr="00BC2C05">
              <w:rPr>
                <w:b/>
                <w:sz w:val="28"/>
                <w:szCs w:val="28"/>
              </w:rPr>
              <w:t>2018 - 2019</w:t>
            </w:r>
          </w:p>
        </w:tc>
      </w:tr>
      <w:tr w:rsidR="000A061D" w:rsidRPr="00BC2C05" w:rsidTr="00667980">
        <w:trPr>
          <w:trHeight w:val="804"/>
          <w:jc w:val="center"/>
        </w:trPr>
        <w:tc>
          <w:tcPr>
            <w:tcW w:w="673" w:type="dxa"/>
            <w:vAlign w:val="center"/>
          </w:tcPr>
          <w:p w:rsidR="000A061D" w:rsidRPr="00BC2C05" w:rsidRDefault="000A061D" w:rsidP="000A061D">
            <w:pPr>
              <w:numPr>
                <w:ilvl w:val="0"/>
                <w:numId w:val="6"/>
              </w:numPr>
              <w:spacing w:line="312" w:lineRule="auto"/>
              <w:ind w:left="57" w:firstLine="0"/>
              <w:rPr>
                <w:rFonts w:eastAsia="MS Mincho"/>
                <w:sz w:val="28"/>
                <w:szCs w:val="28"/>
              </w:rPr>
            </w:pPr>
          </w:p>
        </w:tc>
        <w:tc>
          <w:tcPr>
            <w:tcW w:w="2779" w:type="dxa"/>
            <w:vAlign w:val="center"/>
          </w:tcPr>
          <w:p w:rsidR="000A061D" w:rsidRPr="00BC2C05" w:rsidRDefault="000A061D" w:rsidP="00667980">
            <w:pPr>
              <w:tabs>
                <w:tab w:val="left" w:pos="561"/>
              </w:tabs>
              <w:spacing w:line="312" w:lineRule="auto"/>
              <w:rPr>
                <w:rFonts w:eastAsia="MS Mincho"/>
                <w:b/>
                <w:sz w:val="28"/>
                <w:szCs w:val="28"/>
              </w:rPr>
            </w:pPr>
            <w:r w:rsidRPr="00BC2C05">
              <w:rPr>
                <w:bCs/>
                <w:sz w:val="28"/>
                <w:szCs w:val="28"/>
              </w:rPr>
              <w:t>Số lượng HSSV</w:t>
            </w:r>
          </w:p>
        </w:tc>
        <w:tc>
          <w:tcPr>
            <w:tcW w:w="1117"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3.774</w:t>
            </w:r>
          </w:p>
        </w:tc>
        <w:tc>
          <w:tcPr>
            <w:tcW w:w="1189"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2.966</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4.904</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7.642</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9.940</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12.040</w:t>
            </w:r>
          </w:p>
        </w:tc>
      </w:tr>
      <w:tr w:rsidR="000A061D" w:rsidRPr="00BC2C05" w:rsidTr="00667980">
        <w:trPr>
          <w:trHeight w:val="690"/>
          <w:jc w:val="center"/>
        </w:trPr>
        <w:tc>
          <w:tcPr>
            <w:tcW w:w="673" w:type="dxa"/>
            <w:vAlign w:val="center"/>
          </w:tcPr>
          <w:p w:rsidR="000A061D" w:rsidRPr="00BC2C05" w:rsidRDefault="000A061D" w:rsidP="000A061D">
            <w:pPr>
              <w:numPr>
                <w:ilvl w:val="0"/>
                <w:numId w:val="6"/>
              </w:numPr>
              <w:spacing w:line="312" w:lineRule="auto"/>
              <w:ind w:left="57" w:firstLine="0"/>
              <w:rPr>
                <w:rFonts w:eastAsia="MS Mincho"/>
                <w:sz w:val="28"/>
                <w:szCs w:val="28"/>
              </w:rPr>
            </w:pPr>
          </w:p>
        </w:tc>
        <w:tc>
          <w:tcPr>
            <w:tcW w:w="2779" w:type="dxa"/>
            <w:vAlign w:val="center"/>
          </w:tcPr>
          <w:p w:rsidR="000A061D" w:rsidRPr="00BC2C05" w:rsidRDefault="000A061D" w:rsidP="00667980">
            <w:pPr>
              <w:tabs>
                <w:tab w:val="left" w:pos="561"/>
              </w:tabs>
              <w:spacing w:line="312" w:lineRule="auto"/>
              <w:rPr>
                <w:rFonts w:eastAsia="MS Mincho"/>
                <w:b/>
                <w:sz w:val="28"/>
                <w:szCs w:val="28"/>
              </w:rPr>
            </w:pPr>
            <w:r w:rsidRPr="00BC2C05">
              <w:rPr>
                <w:bCs/>
                <w:sz w:val="28"/>
                <w:szCs w:val="28"/>
              </w:rPr>
              <w:t>Số lượng GV cơ hữu</w:t>
            </w:r>
          </w:p>
        </w:tc>
        <w:tc>
          <w:tcPr>
            <w:tcW w:w="1117"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170</w:t>
            </w:r>
          </w:p>
        </w:tc>
        <w:tc>
          <w:tcPr>
            <w:tcW w:w="1189" w:type="dxa"/>
            <w:vAlign w:val="center"/>
          </w:tcPr>
          <w:p w:rsidR="000A061D" w:rsidRPr="00BC2C05" w:rsidRDefault="000A061D" w:rsidP="00667980">
            <w:pPr>
              <w:tabs>
                <w:tab w:val="left" w:pos="561"/>
              </w:tabs>
              <w:spacing w:line="312" w:lineRule="auto"/>
              <w:ind w:left="146" w:hanging="146"/>
              <w:jc w:val="center"/>
              <w:rPr>
                <w:rFonts w:eastAsia="MS Mincho"/>
                <w:sz w:val="28"/>
                <w:szCs w:val="28"/>
              </w:rPr>
            </w:pPr>
            <w:r w:rsidRPr="00BC2C05">
              <w:rPr>
                <w:rFonts w:eastAsia="MS Mincho"/>
                <w:sz w:val="28"/>
                <w:szCs w:val="28"/>
              </w:rPr>
              <w:t>171</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183</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184</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202</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202</w:t>
            </w:r>
          </w:p>
        </w:tc>
      </w:tr>
      <w:tr w:rsidR="000A061D" w:rsidRPr="00BC2C05" w:rsidTr="00667980">
        <w:trPr>
          <w:trHeight w:val="543"/>
          <w:jc w:val="center"/>
        </w:trPr>
        <w:tc>
          <w:tcPr>
            <w:tcW w:w="673" w:type="dxa"/>
            <w:vAlign w:val="center"/>
          </w:tcPr>
          <w:p w:rsidR="000A061D" w:rsidRPr="00BC2C05" w:rsidRDefault="000A061D" w:rsidP="000A061D">
            <w:pPr>
              <w:numPr>
                <w:ilvl w:val="0"/>
                <w:numId w:val="6"/>
              </w:numPr>
              <w:spacing w:line="312" w:lineRule="auto"/>
              <w:ind w:left="57" w:firstLine="0"/>
              <w:rPr>
                <w:rFonts w:eastAsia="MS Mincho"/>
                <w:sz w:val="28"/>
                <w:szCs w:val="28"/>
              </w:rPr>
            </w:pPr>
          </w:p>
        </w:tc>
        <w:tc>
          <w:tcPr>
            <w:tcW w:w="2779" w:type="dxa"/>
            <w:vAlign w:val="center"/>
          </w:tcPr>
          <w:p w:rsidR="000A061D" w:rsidRPr="00BC2C05" w:rsidRDefault="000A061D" w:rsidP="00667980">
            <w:pPr>
              <w:tabs>
                <w:tab w:val="left" w:pos="561"/>
              </w:tabs>
              <w:spacing w:line="312" w:lineRule="auto"/>
              <w:rPr>
                <w:rFonts w:eastAsia="MS Mincho"/>
                <w:sz w:val="28"/>
                <w:szCs w:val="28"/>
              </w:rPr>
            </w:pPr>
            <w:r w:rsidRPr="00BC2C05">
              <w:rPr>
                <w:rFonts w:eastAsia="MS Mincho"/>
                <w:sz w:val="28"/>
                <w:szCs w:val="28"/>
              </w:rPr>
              <w:t>Số lượng GV thỉnh giảng</w:t>
            </w:r>
          </w:p>
        </w:tc>
        <w:tc>
          <w:tcPr>
            <w:tcW w:w="1117"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22</w:t>
            </w:r>
          </w:p>
        </w:tc>
        <w:tc>
          <w:tcPr>
            <w:tcW w:w="1189"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03</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11</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100</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200</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169</w:t>
            </w:r>
          </w:p>
        </w:tc>
      </w:tr>
      <w:tr w:rsidR="000A061D" w:rsidRPr="00BC2C05" w:rsidTr="00667980">
        <w:trPr>
          <w:trHeight w:val="886"/>
          <w:jc w:val="center"/>
        </w:trPr>
        <w:tc>
          <w:tcPr>
            <w:tcW w:w="673" w:type="dxa"/>
            <w:vAlign w:val="center"/>
          </w:tcPr>
          <w:p w:rsidR="000A061D" w:rsidRPr="00BC2C05" w:rsidRDefault="000A061D" w:rsidP="000A061D">
            <w:pPr>
              <w:numPr>
                <w:ilvl w:val="0"/>
                <w:numId w:val="6"/>
              </w:numPr>
              <w:spacing w:line="312" w:lineRule="auto"/>
              <w:ind w:left="57" w:firstLine="0"/>
              <w:rPr>
                <w:rFonts w:eastAsia="MS Mincho"/>
                <w:sz w:val="28"/>
                <w:szCs w:val="28"/>
              </w:rPr>
            </w:pPr>
          </w:p>
        </w:tc>
        <w:tc>
          <w:tcPr>
            <w:tcW w:w="2779" w:type="dxa"/>
            <w:vAlign w:val="center"/>
          </w:tcPr>
          <w:p w:rsidR="000A061D" w:rsidRPr="00BC2C05" w:rsidRDefault="000A061D" w:rsidP="00667980">
            <w:pPr>
              <w:tabs>
                <w:tab w:val="left" w:pos="561"/>
              </w:tabs>
              <w:spacing w:line="312" w:lineRule="auto"/>
              <w:rPr>
                <w:rFonts w:eastAsia="MS Mincho"/>
                <w:sz w:val="28"/>
                <w:szCs w:val="28"/>
              </w:rPr>
            </w:pPr>
            <w:r w:rsidRPr="00BC2C05">
              <w:rPr>
                <w:rFonts w:eastAsia="MS Mincho"/>
                <w:sz w:val="28"/>
                <w:szCs w:val="28"/>
              </w:rPr>
              <w:t>Tỷ lệ  1GV/HSSV</w:t>
            </w:r>
          </w:p>
        </w:tc>
        <w:tc>
          <w:tcPr>
            <w:tcW w:w="1117"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19,30</w:t>
            </w:r>
          </w:p>
        </w:tc>
        <w:tc>
          <w:tcPr>
            <w:tcW w:w="1189"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14,93</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22,5</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26,9</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24,73</w:t>
            </w:r>
          </w:p>
        </w:tc>
        <w:tc>
          <w:tcPr>
            <w:tcW w:w="1134" w:type="dxa"/>
            <w:vAlign w:val="center"/>
          </w:tcPr>
          <w:p w:rsidR="000A061D" w:rsidRPr="00BC2C05" w:rsidRDefault="000A061D" w:rsidP="00667980">
            <w:pPr>
              <w:tabs>
                <w:tab w:val="left" w:pos="561"/>
              </w:tabs>
              <w:spacing w:line="312" w:lineRule="auto"/>
              <w:jc w:val="center"/>
              <w:rPr>
                <w:rFonts w:eastAsia="MS Mincho"/>
                <w:sz w:val="28"/>
                <w:szCs w:val="28"/>
              </w:rPr>
            </w:pPr>
            <w:r w:rsidRPr="00BC2C05">
              <w:rPr>
                <w:rFonts w:eastAsia="MS Mincho"/>
                <w:sz w:val="28"/>
                <w:szCs w:val="28"/>
              </w:rPr>
              <w:t>32,45</w:t>
            </w:r>
          </w:p>
        </w:tc>
      </w:tr>
    </w:tbl>
    <w:p w:rsidR="000A061D" w:rsidRPr="00BC2C05" w:rsidRDefault="000A061D" w:rsidP="000A061D">
      <w:pPr>
        <w:pStyle w:val="ListParagraph"/>
        <w:shd w:val="clear" w:color="auto" w:fill="FFFFFF"/>
        <w:tabs>
          <w:tab w:val="left" w:pos="1134"/>
        </w:tabs>
        <w:spacing w:after="0" w:line="312" w:lineRule="auto"/>
        <w:ind w:left="1365"/>
        <w:contextualSpacing w:val="0"/>
        <w:rPr>
          <w:rFonts w:ascii="Times New Roman" w:eastAsia="Times New Roman" w:hAnsi="Times New Roman" w:cs="Times New Roman"/>
          <w:b/>
          <w:sz w:val="28"/>
          <w:szCs w:val="28"/>
        </w:rPr>
      </w:pPr>
    </w:p>
    <w:p w:rsidR="000A061D" w:rsidRPr="00BC2C05" w:rsidRDefault="000A061D" w:rsidP="000A061D">
      <w:pPr>
        <w:pStyle w:val="ListParagraph"/>
        <w:numPr>
          <w:ilvl w:val="0"/>
          <w:numId w:val="5"/>
        </w:numPr>
        <w:shd w:val="clear" w:color="auto" w:fill="FFFFFF"/>
        <w:tabs>
          <w:tab w:val="left" w:pos="1134"/>
        </w:tabs>
        <w:spacing w:after="0" w:line="312" w:lineRule="auto"/>
        <w:contextualSpacing w:val="0"/>
        <w:rPr>
          <w:rFonts w:ascii="Times New Roman" w:eastAsia="Times New Roman" w:hAnsi="Times New Roman" w:cs="Times New Roman"/>
          <w:b/>
          <w:sz w:val="28"/>
          <w:szCs w:val="28"/>
        </w:rPr>
      </w:pPr>
      <w:r w:rsidRPr="00BC2C05">
        <w:rPr>
          <w:rFonts w:ascii="Times New Roman" w:eastAsia="Times New Roman" w:hAnsi="Times New Roman" w:cs="Times New Roman"/>
          <w:b/>
          <w:sz w:val="28"/>
          <w:szCs w:val="28"/>
        </w:rPr>
        <w:t xml:space="preserve">Công tác bồi dưỡng, nâng cao trình độ đội ngũ đạt chuẩn </w:t>
      </w:r>
    </w:p>
    <w:p w:rsidR="000A061D" w:rsidRPr="00BC2C05" w:rsidRDefault="000A061D" w:rsidP="000A061D">
      <w:pPr>
        <w:spacing w:line="312" w:lineRule="auto"/>
        <w:ind w:firstLine="709"/>
        <w:jc w:val="both"/>
        <w:rPr>
          <w:sz w:val="28"/>
          <w:szCs w:val="28"/>
        </w:rPr>
      </w:pPr>
      <w:r w:rsidRPr="00BC2C05">
        <w:rPr>
          <w:iCs/>
          <w:sz w:val="28"/>
          <w:szCs w:val="28"/>
        </w:rPr>
        <w:t>Từ năm 2014 đến tháng 3/2019, t</w:t>
      </w:r>
      <w:r w:rsidRPr="00BC2C05">
        <w:rPr>
          <w:sz w:val="28"/>
          <w:szCs w:val="28"/>
        </w:rPr>
        <w:t xml:space="preserve">ổng số lượt CB-GV-NV tham gia học tập, bồi dưỡng </w:t>
      </w:r>
      <w:r w:rsidRPr="00BC2C05">
        <w:rPr>
          <w:iCs/>
          <w:sz w:val="28"/>
          <w:szCs w:val="28"/>
        </w:rPr>
        <w:t xml:space="preserve">nâng cao trình độ </w:t>
      </w:r>
      <w:r w:rsidRPr="00BC2C05">
        <w:rPr>
          <w:sz w:val="28"/>
          <w:szCs w:val="28"/>
        </w:rPr>
        <w:t xml:space="preserve">chuyên môn, nghiệp vụ được thống kê theo bảng dưới đây: </w:t>
      </w:r>
    </w:p>
    <w:p w:rsidR="000A061D" w:rsidRPr="00BC2C05" w:rsidRDefault="000A061D" w:rsidP="000A061D">
      <w:pPr>
        <w:spacing w:line="312" w:lineRule="auto"/>
        <w:ind w:firstLine="709"/>
        <w:jc w:val="both"/>
        <w:rPr>
          <w:sz w:val="28"/>
          <w:szCs w:val="28"/>
        </w:rPr>
      </w:pPr>
    </w:p>
    <w:p w:rsidR="000A061D" w:rsidRPr="00BC2C05" w:rsidRDefault="000A061D" w:rsidP="000A061D">
      <w:pPr>
        <w:spacing w:line="312" w:lineRule="auto"/>
        <w:ind w:firstLine="709"/>
        <w:jc w:val="both"/>
        <w:rPr>
          <w:sz w:val="28"/>
          <w:szCs w:val="28"/>
        </w:rPr>
      </w:pPr>
    </w:p>
    <w:p w:rsidR="000A061D" w:rsidRPr="00BC2C05" w:rsidRDefault="000A061D" w:rsidP="000A061D">
      <w:pPr>
        <w:spacing w:line="312" w:lineRule="auto"/>
        <w:ind w:firstLine="709"/>
        <w:jc w:val="both"/>
        <w:rPr>
          <w:sz w:val="28"/>
          <w:szCs w:val="28"/>
        </w:rPr>
      </w:pPr>
    </w:p>
    <w:p w:rsidR="000A061D" w:rsidRPr="00BC2C05" w:rsidRDefault="000A061D" w:rsidP="000A061D">
      <w:pPr>
        <w:spacing w:line="312" w:lineRule="auto"/>
        <w:ind w:firstLine="709"/>
        <w:jc w:val="both"/>
        <w:rPr>
          <w:iCs/>
          <w:sz w:val="28"/>
          <w:szCs w:val="28"/>
        </w:rPr>
      </w:pP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48"/>
        <w:gridCol w:w="962"/>
        <w:gridCol w:w="962"/>
        <w:gridCol w:w="1040"/>
        <w:gridCol w:w="884"/>
        <w:gridCol w:w="884"/>
        <w:gridCol w:w="994"/>
      </w:tblGrid>
      <w:tr w:rsidR="000A061D" w:rsidRPr="00BC2C05" w:rsidTr="00667980">
        <w:trPr>
          <w:trHeight w:val="375"/>
          <w:tblHeader/>
          <w:jc w:val="center"/>
        </w:trPr>
        <w:tc>
          <w:tcPr>
            <w:tcW w:w="590" w:type="dxa"/>
            <w:vMerge w:val="restart"/>
            <w:vAlign w:val="center"/>
          </w:tcPr>
          <w:p w:rsidR="000A061D" w:rsidRPr="00BC2C05" w:rsidRDefault="000A061D" w:rsidP="00667980">
            <w:pPr>
              <w:tabs>
                <w:tab w:val="left" w:pos="993"/>
              </w:tabs>
              <w:spacing w:line="312" w:lineRule="auto"/>
              <w:rPr>
                <w:b/>
                <w:sz w:val="28"/>
                <w:szCs w:val="28"/>
              </w:rPr>
            </w:pPr>
            <w:r w:rsidRPr="00BC2C05">
              <w:rPr>
                <w:b/>
                <w:sz w:val="28"/>
                <w:szCs w:val="28"/>
              </w:rPr>
              <w:t>TT</w:t>
            </w:r>
          </w:p>
        </w:tc>
        <w:tc>
          <w:tcPr>
            <w:tcW w:w="2148" w:type="dxa"/>
            <w:vMerge w:val="restart"/>
            <w:vAlign w:val="center"/>
          </w:tcPr>
          <w:p w:rsidR="000A061D" w:rsidRPr="00BC2C05" w:rsidRDefault="000A061D" w:rsidP="00667980">
            <w:pPr>
              <w:spacing w:line="312" w:lineRule="auto"/>
              <w:jc w:val="center"/>
              <w:rPr>
                <w:b/>
                <w:sz w:val="28"/>
                <w:szCs w:val="28"/>
              </w:rPr>
            </w:pPr>
            <w:r w:rsidRPr="00BC2C05">
              <w:rPr>
                <w:b/>
                <w:sz w:val="28"/>
                <w:szCs w:val="28"/>
              </w:rPr>
              <w:t>Nội dung</w:t>
            </w:r>
          </w:p>
        </w:tc>
        <w:tc>
          <w:tcPr>
            <w:tcW w:w="5726" w:type="dxa"/>
            <w:gridSpan w:val="6"/>
            <w:vAlign w:val="center"/>
          </w:tcPr>
          <w:p w:rsidR="000A061D" w:rsidRPr="00BC2C05" w:rsidRDefault="000A061D" w:rsidP="00667980">
            <w:pPr>
              <w:spacing w:line="312" w:lineRule="auto"/>
              <w:jc w:val="center"/>
              <w:rPr>
                <w:b/>
                <w:sz w:val="28"/>
                <w:szCs w:val="28"/>
              </w:rPr>
            </w:pPr>
            <w:r w:rsidRPr="00BC2C05">
              <w:rPr>
                <w:b/>
                <w:sz w:val="28"/>
                <w:szCs w:val="28"/>
              </w:rPr>
              <w:t>Từ 01/2014 đến tháng 3/2019</w:t>
            </w:r>
          </w:p>
        </w:tc>
      </w:tr>
      <w:tr w:rsidR="000A061D" w:rsidRPr="00BC2C05" w:rsidTr="00667980">
        <w:trPr>
          <w:trHeight w:val="362"/>
          <w:tblHeader/>
          <w:jc w:val="center"/>
        </w:trPr>
        <w:tc>
          <w:tcPr>
            <w:tcW w:w="590" w:type="dxa"/>
            <w:vMerge/>
            <w:vAlign w:val="center"/>
          </w:tcPr>
          <w:p w:rsidR="000A061D" w:rsidRPr="00BC2C05" w:rsidRDefault="000A061D" w:rsidP="00667980">
            <w:pPr>
              <w:tabs>
                <w:tab w:val="left" w:pos="993"/>
              </w:tabs>
              <w:spacing w:line="312" w:lineRule="auto"/>
              <w:ind w:left="567"/>
              <w:rPr>
                <w:b/>
                <w:sz w:val="28"/>
                <w:szCs w:val="28"/>
              </w:rPr>
            </w:pPr>
          </w:p>
        </w:tc>
        <w:tc>
          <w:tcPr>
            <w:tcW w:w="2148" w:type="dxa"/>
            <w:vMerge/>
            <w:vAlign w:val="center"/>
          </w:tcPr>
          <w:p w:rsidR="000A061D" w:rsidRPr="00BC2C05" w:rsidRDefault="000A061D" w:rsidP="00667980">
            <w:pPr>
              <w:tabs>
                <w:tab w:val="left" w:pos="993"/>
              </w:tabs>
              <w:spacing w:line="312" w:lineRule="auto"/>
              <w:ind w:left="567"/>
              <w:rPr>
                <w:b/>
                <w:sz w:val="28"/>
                <w:szCs w:val="28"/>
              </w:rPr>
            </w:pPr>
          </w:p>
        </w:tc>
        <w:tc>
          <w:tcPr>
            <w:tcW w:w="962" w:type="dxa"/>
            <w:vAlign w:val="center"/>
          </w:tcPr>
          <w:p w:rsidR="000A061D" w:rsidRPr="00BC2C05" w:rsidRDefault="000A061D" w:rsidP="00667980">
            <w:pPr>
              <w:spacing w:line="312" w:lineRule="auto"/>
              <w:jc w:val="center"/>
              <w:rPr>
                <w:b/>
                <w:sz w:val="28"/>
                <w:szCs w:val="28"/>
              </w:rPr>
            </w:pPr>
            <w:r w:rsidRPr="00BC2C05">
              <w:rPr>
                <w:b/>
                <w:sz w:val="28"/>
                <w:szCs w:val="28"/>
              </w:rPr>
              <w:t>2014</w:t>
            </w:r>
          </w:p>
        </w:tc>
        <w:tc>
          <w:tcPr>
            <w:tcW w:w="962" w:type="dxa"/>
            <w:vAlign w:val="center"/>
          </w:tcPr>
          <w:p w:rsidR="000A061D" w:rsidRPr="00BC2C05" w:rsidRDefault="000A061D" w:rsidP="00667980">
            <w:pPr>
              <w:spacing w:line="312" w:lineRule="auto"/>
              <w:jc w:val="center"/>
              <w:rPr>
                <w:b/>
                <w:sz w:val="28"/>
                <w:szCs w:val="28"/>
              </w:rPr>
            </w:pPr>
            <w:r w:rsidRPr="00BC2C05">
              <w:rPr>
                <w:b/>
                <w:sz w:val="28"/>
                <w:szCs w:val="28"/>
              </w:rPr>
              <w:t>2015</w:t>
            </w:r>
          </w:p>
        </w:tc>
        <w:tc>
          <w:tcPr>
            <w:tcW w:w="1040" w:type="dxa"/>
            <w:vAlign w:val="center"/>
          </w:tcPr>
          <w:p w:rsidR="000A061D" w:rsidRPr="00BC2C05" w:rsidRDefault="000A061D" w:rsidP="00667980">
            <w:pPr>
              <w:spacing w:line="312" w:lineRule="auto"/>
              <w:jc w:val="center"/>
              <w:rPr>
                <w:b/>
                <w:sz w:val="28"/>
                <w:szCs w:val="28"/>
              </w:rPr>
            </w:pPr>
            <w:r w:rsidRPr="00BC2C05">
              <w:rPr>
                <w:b/>
                <w:sz w:val="28"/>
                <w:szCs w:val="28"/>
              </w:rPr>
              <w:t>2016</w:t>
            </w:r>
          </w:p>
        </w:tc>
        <w:tc>
          <w:tcPr>
            <w:tcW w:w="884" w:type="dxa"/>
            <w:vAlign w:val="center"/>
          </w:tcPr>
          <w:p w:rsidR="000A061D" w:rsidRPr="00BC2C05" w:rsidRDefault="000A061D" w:rsidP="00667980">
            <w:pPr>
              <w:spacing w:line="312" w:lineRule="auto"/>
              <w:jc w:val="center"/>
              <w:rPr>
                <w:b/>
                <w:sz w:val="28"/>
                <w:szCs w:val="28"/>
              </w:rPr>
            </w:pPr>
            <w:r w:rsidRPr="00BC2C05">
              <w:rPr>
                <w:b/>
                <w:sz w:val="28"/>
                <w:szCs w:val="28"/>
              </w:rPr>
              <w:t>2017</w:t>
            </w:r>
          </w:p>
        </w:tc>
        <w:tc>
          <w:tcPr>
            <w:tcW w:w="884" w:type="dxa"/>
            <w:vAlign w:val="center"/>
          </w:tcPr>
          <w:p w:rsidR="000A061D" w:rsidRPr="00BC2C05" w:rsidRDefault="000A061D" w:rsidP="00667980">
            <w:pPr>
              <w:spacing w:line="312" w:lineRule="auto"/>
              <w:jc w:val="center"/>
              <w:rPr>
                <w:b/>
                <w:sz w:val="28"/>
                <w:szCs w:val="28"/>
              </w:rPr>
            </w:pPr>
            <w:r w:rsidRPr="00BC2C05">
              <w:rPr>
                <w:b/>
                <w:sz w:val="28"/>
                <w:szCs w:val="28"/>
              </w:rPr>
              <w:t>2018</w:t>
            </w:r>
          </w:p>
        </w:tc>
        <w:tc>
          <w:tcPr>
            <w:tcW w:w="994" w:type="dxa"/>
            <w:vAlign w:val="center"/>
          </w:tcPr>
          <w:p w:rsidR="000A061D" w:rsidRPr="00BC2C05" w:rsidRDefault="000A061D" w:rsidP="00667980">
            <w:pPr>
              <w:spacing w:line="312" w:lineRule="auto"/>
              <w:jc w:val="center"/>
              <w:rPr>
                <w:b/>
                <w:sz w:val="28"/>
                <w:szCs w:val="28"/>
              </w:rPr>
            </w:pPr>
            <w:r w:rsidRPr="00BC2C05">
              <w:rPr>
                <w:b/>
                <w:sz w:val="28"/>
                <w:szCs w:val="28"/>
              </w:rPr>
              <w:t>3/2019</w:t>
            </w:r>
          </w:p>
        </w:tc>
      </w:tr>
      <w:tr w:rsidR="000A061D" w:rsidRPr="00BC2C05" w:rsidTr="00667980">
        <w:trPr>
          <w:trHeight w:val="1068"/>
          <w:jc w:val="center"/>
        </w:trPr>
        <w:tc>
          <w:tcPr>
            <w:tcW w:w="590" w:type="dxa"/>
            <w:tcBorders>
              <w:bottom w:val="single" w:sz="4" w:space="0" w:color="auto"/>
            </w:tcBorders>
            <w:vAlign w:val="center"/>
          </w:tcPr>
          <w:p w:rsidR="000A061D" w:rsidRPr="00BC2C05" w:rsidRDefault="000A061D" w:rsidP="000A061D">
            <w:pPr>
              <w:numPr>
                <w:ilvl w:val="0"/>
                <w:numId w:val="7"/>
              </w:numPr>
              <w:tabs>
                <w:tab w:val="left" w:pos="993"/>
              </w:tabs>
              <w:spacing w:line="312" w:lineRule="auto"/>
              <w:ind w:left="0" w:firstLine="0"/>
              <w:rPr>
                <w:b/>
                <w:sz w:val="28"/>
                <w:szCs w:val="28"/>
              </w:rPr>
            </w:pPr>
          </w:p>
        </w:tc>
        <w:tc>
          <w:tcPr>
            <w:tcW w:w="2148" w:type="dxa"/>
            <w:tcBorders>
              <w:bottom w:val="single" w:sz="4" w:space="0" w:color="auto"/>
            </w:tcBorders>
            <w:vAlign w:val="center"/>
          </w:tcPr>
          <w:p w:rsidR="000A061D" w:rsidRPr="00BC2C05" w:rsidRDefault="000A061D" w:rsidP="00667980">
            <w:pPr>
              <w:spacing w:line="312" w:lineRule="auto"/>
              <w:jc w:val="both"/>
              <w:rPr>
                <w:sz w:val="28"/>
                <w:szCs w:val="28"/>
              </w:rPr>
            </w:pPr>
            <w:r w:rsidRPr="00BC2C05">
              <w:rPr>
                <w:sz w:val="28"/>
                <w:szCs w:val="28"/>
              </w:rPr>
              <w:t>Số lượt CB-NV-GV tham gia tập huấn, bồi dưỡng chuyên môn nghiệp vụ trong nước</w:t>
            </w:r>
          </w:p>
        </w:tc>
        <w:tc>
          <w:tcPr>
            <w:tcW w:w="962"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113</w:t>
            </w:r>
          </w:p>
        </w:tc>
        <w:tc>
          <w:tcPr>
            <w:tcW w:w="962"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127</w:t>
            </w:r>
          </w:p>
        </w:tc>
        <w:tc>
          <w:tcPr>
            <w:tcW w:w="1040"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170</w:t>
            </w:r>
          </w:p>
        </w:tc>
        <w:tc>
          <w:tcPr>
            <w:tcW w:w="884"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181</w:t>
            </w:r>
          </w:p>
        </w:tc>
        <w:tc>
          <w:tcPr>
            <w:tcW w:w="884"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370</w:t>
            </w:r>
          </w:p>
        </w:tc>
        <w:tc>
          <w:tcPr>
            <w:tcW w:w="994" w:type="dxa"/>
            <w:tcBorders>
              <w:bottom w:val="single" w:sz="4" w:space="0" w:color="auto"/>
            </w:tcBorders>
            <w:vAlign w:val="center"/>
          </w:tcPr>
          <w:p w:rsidR="000A061D" w:rsidRPr="00BC2C05" w:rsidRDefault="000A061D" w:rsidP="00667980">
            <w:pPr>
              <w:spacing w:line="312" w:lineRule="auto"/>
              <w:jc w:val="center"/>
              <w:rPr>
                <w:sz w:val="28"/>
                <w:szCs w:val="28"/>
              </w:rPr>
            </w:pPr>
            <w:r w:rsidRPr="00BC2C05">
              <w:rPr>
                <w:sz w:val="28"/>
                <w:szCs w:val="28"/>
              </w:rPr>
              <w:t>0</w:t>
            </w:r>
          </w:p>
        </w:tc>
      </w:tr>
      <w:tr w:rsidR="000A061D" w:rsidRPr="00BC2C05" w:rsidTr="00667980">
        <w:trPr>
          <w:trHeight w:val="484"/>
          <w:jc w:val="center"/>
        </w:trPr>
        <w:tc>
          <w:tcPr>
            <w:tcW w:w="590" w:type="dxa"/>
            <w:vAlign w:val="center"/>
          </w:tcPr>
          <w:p w:rsidR="000A061D" w:rsidRPr="00BC2C05" w:rsidRDefault="000A061D" w:rsidP="000A061D">
            <w:pPr>
              <w:numPr>
                <w:ilvl w:val="0"/>
                <w:numId w:val="7"/>
              </w:numPr>
              <w:tabs>
                <w:tab w:val="left" w:pos="993"/>
              </w:tabs>
              <w:spacing w:line="312" w:lineRule="auto"/>
              <w:rPr>
                <w:b/>
                <w:sz w:val="28"/>
                <w:szCs w:val="28"/>
              </w:rPr>
            </w:pPr>
          </w:p>
        </w:tc>
        <w:tc>
          <w:tcPr>
            <w:tcW w:w="2148" w:type="dxa"/>
            <w:vAlign w:val="center"/>
          </w:tcPr>
          <w:p w:rsidR="000A061D" w:rsidRPr="00BC2C05" w:rsidRDefault="000A061D" w:rsidP="00667980">
            <w:pPr>
              <w:spacing w:line="312" w:lineRule="auto"/>
              <w:jc w:val="both"/>
              <w:rPr>
                <w:sz w:val="28"/>
                <w:szCs w:val="28"/>
              </w:rPr>
            </w:pPr>
            <w:r w:rsidRPr="00BC2C05">
              <w:rPr>
                <w:sz w:val="28"/>
                <w:szCs w:val="28"/>
              </w:rPr>
              <w:t>Số lượt CB-NV-GV tham gia tập huấn, bồi dưỡng chuyên môn nghiệp vụ ở nước ngoài</w:t>
            </w:r>
          </w:p>
        </w:tc>
        <w:tc>
          <w:tcPr>
            <w:tcW w:w="962" w:type="dxa"/>
            <w:vAlign w:val="center"/>
          </w:tcPr>
          <w:p w:rsidR="000A061D" w:rsidRPr="00BC2C05" w:rsidRDefault="000A061D" w:rsidP="00667980">
            <w:pPr>
              <w:spacing w:line="312" w:lineRule="auto"/>
              <w:jc w:val="center"/>
              <w:rPr>
                <w:sz w:val="28"/>
                <w:szCs w:val="28"/>
              </w:rPr>
            </w:pPr>
            <w:r w:rsidRPr="00BC2C05">
              <w:rPr>
                <w:sz w:val="28"/>
                <w:szCs w:val="28"/>
              </w:rPr>
              <w:t>05</w:t>
            </w:r>
          </w:p>
        </w:tc>
        <w:tc>
          <w:tcPr>
            <w:tcW w:w="962" w:type="dxa"/>
            <w:vAlign w:val="center"/>
          </w:tcPr>
          <w:p w:rsidR="000A061D" w:rsidRPr="00BC2C05" w:rsidRDefault="000A061D" w:rsidP="00667980">
            <w:pPr>
              <w:spacing w:line="312" w:lineRule="auto"/>
              <w:jc w:val="center"/>
              <w:rPr>
                <w:sz w:val="28"/>
                <w:szCs w:val="28"/>
              </w:rPr>
            </w:pPr>
            <w:r w:rsidRPr="00BC2C05">
              <w:rPr>
                <w:sz w:val="28"/>
                <w:szCs w:val="28"/>
              </w:rPr>
              <w:t>02</w:t>
            </w:r>
          </w:p>
        </w:tc>
        <w:tc>
          <w:tcPr>
            <w:tcW w:w="1040" w:type="dxa"/>
            <w:vAlign w:val="center"/>
          </w:tcPr>
          <w:p w:rsidR="000A061D" w:rsidRPr="00BC2C05" w:rsidRDefault="000A061D" w:rsidP="00667980">
            <w:pPr>
              <w:spacing w:line="312" w:lineRule="auto"/>
              <w:jc w:val="center"/>
              <w:rPr>
                <w:sz w:val="28"/>
                <w:szCs w:val="28"/>
              </w:rPr>
            </w:pPr>
            <w:r w:rsidRPr="00BC2C05">
              <w:rPr>
                <w:sz w:val="28"/>
                <w:szCs w:val="28"/>
              </w:rPr>
              <w:t>07</w:t>
            </w:r>
          </w:p>
        </w:tc>
        <w:tc>
          <w:tcPr>
            <w:tcW w:w="884" w:type="dxa"/>
            <w:vAlign w:val="center"/>
          </w:tcPr>
          <w:p w:rsidR="000A061D" w:rsidRPr="00BC2C05" w:rsidRDefault="000A061D" w:rsidP="00667980">
            <w:pPr>
              <w:spacing w:line="312" w:lineRule="auto"/>
              <w:jc w:val="center"/>
              <w:rPr>
                <w:sz w:val="28"/>
                <w:szCs w:val="28"/>
              </w:rPr>
            </w:pPr>
            <w:r w:rsidRPr="00BC2C05">
              <w:rPr>
                <w:sz w:val="28"/>
                <w:szCs w:val="28"/>
              </w:rPr>
              <w:t>06</w:t>
            </w:r>
          </w:p>
        </w:tc>
        <w:tc>
          <w:tcPr>
            <w:tcW w:w="884" w:type="dxa"/>
            <w:vAlign w:val="center"/>
          </w:tcPr>
          <w:p w:rsidR="000A061D" w:rsidRPr="00BC2C05" w:rsidRDefault="000A061D" w:rsidP="00667980">
            <w:pPr>
              <w:spacing w:line="312" w:lineRule="auto"/>
              <w:jc w:val="center"/>
              <w:rPr>
                <w:sz w:val="28"/>
                <w:szCs w:val="28"/>
              </w:rPr>
            </w:pPr>
            <w:r w:rsidRPr="00BC2C05">
              <w:rPr>
                <w:sz w:val="28"/>
                <w:szCs w:val="28"/>
              </w:rPr>
              <w:t>0</w:t>
            </w:r>
          </w:p>
        </w:tc>
        <w:tc>
          <w:tcPr>
            <w:tcW w:w="994" w:type="dxa"/>
          </w:tcPr>
          <w:p w:rsidR="000A061D" w:rsidRPr="00BC2C05" w:rsidRDefault="000A061D" w:rsidP="00667980">
            <w:pPr>
              <w:spacing w:line="312" w:lineRule="auto"/>
              <w:jc w:val="center"/>
              <w:rPr>
                <w:sz w:val="28"/>
                <w:szCs w:val="28"/>
              </w:rPr>
            </w:pPr>
            <w:r w:rsidRPr="00BC2C05">
              <w:rPr>
                <w:sz w:val="28"/>
                <w:szCs w:val="28"/>
              </w:rPr>
              <w:t>04 người đang làm hồ sơ đi học tại Đức</w:t>
            </w:r>
          </w:p>
        </w:tc>
      </w:tr>
    </w:tbl>
    <w:p w:rsidR="000A061D" w:rsidRPr="00BC2C05" w:rsidRDefault="000A061D" w:rsidP="000A061D">
      <w:pPr>
        <w:spacing w:line="312" w:lineRule="auto"/>
        <w:jc w:val="both"/>
        <w:rPr>
          <w:b/>
          <w:iCs/>
          <w:sz w:val="28"/>
          <w:szCs w:val="28"/>
        </w:rPr>
      </w:pPr>
    </w:p>
    <w:p w:rsidR="000A061D" w:rsidRPr="00BC2C05" w:rsidRDefault="000A061D" w:rsidP="000A061D">
      <w:pPr>
        <w:numPr>
          <w:ilvl w:val="0"/>
          <w:numId w:val="5"/>
        </w:numPr>
        <w:spacing w:line="312" w:lineRule="auto"/>
        <w:jc w:val="both"/>
        <w:rPr>
          <w:b/>
          <w:iCs/>
          <w:sz w:val="28"/>
          <w:szCs w:val="28"/>
        </w:rPr>
      </w:pPr>
      <w:r w:rsidRPr="00BC2C05">
        <w:rPr>
          <w:b/>
          <w:iCs/>
          <w:sz w:val="28"/>
          <w:szCs w:val="28"/>
        </w:rPr>
        <w:t>CB-GV-NV đang tham gia học tập nâng cao trình độ</w:t>
      </w:r>
    </w:p>
    <w:p w:rsidR="000A061D" w:rsidRPr="00BC2C05" w:rsidRDefault="000A061D" w:rsidP="000A061D">
      <w:pPr>
        <w:spacing w:line="312" w:lineRule="auto"/>
        <w:ind w:firstLine="709"/>
        <w:jc w:val="both"/>
        <w:rPr>
          <w:sz w:val="28"/>
          <w:szCs w:val="28"/>
        </w:rPr>
      </w:pPr>
      <w:r w:rsidRPr="00BC2C05">
        <w:rPr>
          <w:sz w:val="28"/>
          <w:szCs w:val="28"/>
        </w:rPr>
        <w:tab/>
      </w:r>
      <w:r w:rsidRPr="00BC2C05">
        <w:rPr>
          <w:sz w:val="28"/>
          <w:szCs w:val="28"/>
          <w:lang w:val="sv-SE"/>
        </w:rPr>
        <w:t>Tính</w:t>
      </w:r>
      <w:r w:rsidRPr="00BC2C05">
        <w:rPr>
          <w:sz w:val="28"/>
          <w:szCs w:val="28"/>
        </w:rPr>
        <w:t xml:space="preserve"> đến tháng 3 năm 2019, hiện có:</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t>Tổng số CBQL, GV đang học Nghiên cứu sinh: 9 CB, GV</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t>Tổng số CBQL, GV đang học Cao học: 21 CB, GV</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t>Trong năm 2018 lập danh sách cử 26 CB-GV-NV đi học lớp trung cấp Lý luận Chính trị (Đang chờ Sở GDĐT mở lớp).</w:t>
      </w:r>
    </w:p>
    <w:p w:rsidR="000A061D" w:rsidRPr="00BC2C05" w:rsidRDefault="000A061D" w:rsidP="000A061D">
      <w:pPr>
        <w:spacing w:line="312" w:lineRule="auto"/>
        <w:ind w:firstLine="709"/>
        <w:jc w:val="both"/>
        <w:rPr>
          <w:iCs/>
          <w:sz w:val="28"/>
          <w:szCs w:val="28"/>
        </w:rPr>
      </w:pPr>
      <w:r w:rsidRPr="00BC2C05">
        <w:rPr>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sz w:val="28"/>
          <w:szCs w:val="28"/>
        </w:rPr>
      </w:pPr>
      <w:r w:rsidRPr="00BC2C05">
        <w:rPr>
          <w:sz w:val="28"/>
          <w:szCs w:val="28"/>
        </w:rPr>
        <w:lastRenderedPageBreak/>
        <w:t>Đến năm 2019: Chi hỗ trợ cá nhân đi học nâng cao trình độ (sau khi có bằng và cam kết công tác tại trường tối thiểu gấp 2 lần thời gian đào tạo)</w:t>
      </w:r>
    </w:p>
    <w:p w:rsidR="000A061D" w:rsidRPr="00BC2C05" w:rsidRDefault="000A061D" w:rsidP="000A061D">
      <w:pPr>
        <w:pStyle w:val="ListParagraph"/>
        <w:shd w:val="clear" w:color="auto" w:fill="FFFFFF"/>
        <w:spacing w:after="0" w:line="312" w:lineRule="auto"/>
        <w:ind w:left="0" w:firstLine="851"/>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 Diện ngân sách được Sở duyệt: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Tiến sĩ: Tối đa 150.000.000đ,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Thạc sĩ: Tối đa 50.000.000đ </w:t>
      </w:r>
    </w:p>
    <w:p w:rsidR="000A061D" w:rsidRPr="00BC2C05" w:rsidRDefault="000A061D" w:rsidP="000A061D">
      <w:pPr>
        <w:pStyle w:val="ListParagraph"/>
        <w:shd w:val="clear" w:color="auto" w:fill="FFFFFF"/>
        <w:spacing w:after="0" w:line="312" w:lineRule="auto"/>
        <w:ind w:left="0" w:firstLine="851"/>
        <w:contextualSpacing w:val="0"/>
        <w:jc w:val="both"/>
        <w:rPr>
          <w:rFonts w:ascii="Times New Roman" w:hAnsi="Times New Roman" w:cs="Times New Roman"/>
          <w:sz w:val="28"/>
          <w:szCs w:val="28"/>
        </w:rPr>
      </w:pPr>
      <w:r w:rsidRPr="00BC2C05">
        <w:rPr>
          <w:rFonts w:ascii="Times New Roman" w:hAnsi="Times New Roman" w:cs="Times New Roman"/>
          <w:sz w:val="28"/>
          <w:szCs w:val="28"/>
          <w:lang w:val="it-IT"/>
        </w:rPr>
        <w:t>+ Diện đi học ngoài ngân sách (diện tự túc) được trường duyệt:</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Tiến sĩ: 50.000.000đ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Thạc sĩ: 25.000.000đ</w:t>
      </w:r>
    </w:p>
    <w:p w:rsidR="000A061D" w:rsidRPr="00BC2C05" w:rsidRDefault="000A061D" w:rsidP="000A061D">
      <w:pPr>
        <w:pStyle w:val="ListParagraph"/>
        <w:shd w:val="clear" w:color="auto" w:fill="FFFFFF"/>
        <w:spacing w:after="0" w:line="312" w:lineRule="auto"/>
        <w:ind w:left="0" w:firstLine="851"/>
        <w:contextualSpacing w:val="0"/>
        <w:jc w:val="both"/>
        <w:rPr>
          <w:rFonts w:ascii="Times New Roman" w:hAnsi="Times New Roman" w:cs="Times New Roman"/>
          <w:sz w:val="28"/>
          <w:szCs w:val="28"/>
        </w:rPr>
      </w:pPr>
      <w:r w:rsidRPr="00BC2C05">
        <w:rPr>
          <w:rFonts w:ascii="Times New Roman" w:hAnsi="Times New Roman" w:cs="Times New Roman"/>
          <w:sz w:val="28"/>
          <w:szCs w:val="28"/>
          <w:lang w:val="it-IT"/>
        </w:rPr>
        <w:t xml:space="preserve">+ Chi hỗ trợ nâng cao trình độ ngoại ngữ, tin học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Tiếng Anh B1 và tương đương:   7.000.000đ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pacing w:val="-2"/>
          <w:sz w:val="28"/>
          <w:szCs w:val="28"/>
        </w:rPr>
      </w:pPr>
      <w:r w:rsidRPr="00BC2C05">
        <w:rPr>
          <w:rFonts w:ascii="Times New Roman" w:hAnsi="Times New Roman" w:cs="Times New Roman"/>
          <w:iCs/>
          <w:spacing w:val="-2"/>
          <w:sz w:val="28"/>
          <w:szCs w:val="28"/>
        </w:rPr>
        <w:t xml:space="preserve">Tiếng Anh B2 và tương đương: 15.000.000đ </w:t>
      </w:r>
    </w:p>
    <w:p w:rsidR="000A061D" w:rsidRPr="00BC2C05" w:rsidRDefault="000A061D" w:rsidP="000A061D">
      <w:pPr>
        <w:pStyle w:val="ListParagraph"/>
        <w:numPr>
          <w:ilvl w:val="0"/>
          <w:numId w:val="8"/>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BC2C05">
        <w:rPr>
          <w:rFonts w:ascii="Times New Roman" w:hAnsi="Times New Roman" w:cs="Times New Roman"/>
          <w:iCs/>
          <w:sz w:val="28"/>
          <w:szCs w:val="28"/>
        </w:rPr>
        <w:t xml:space="preserve">Tin học IC3 và tương đương:      5.000.000đ </w:t>
      </w:r>
    </w:p>
    <w:p w:rsidR="000A061D" w:rsidRPr="00BC2C05" w:rsidRDefault="000A061D" w:rsidP="000A061D">
      <w:pPr>
        <w:numPr>
          <w:ilvl w:val="0"/>
          <w:numId w:val="4"/>
        </w:numPr>
        <w:shd w:val="clear" w:color="auto" w:fill="FFFFFF"/>
        <w:tabs>
          <w:tab w:val="left" w:pos="993"/>
        </w:tabs>
        <w:spacing w:line="312" w:lineRule="auto"/>
        <w:ind w:left="0" w:firstLine="709"/>
        <w:jc w:val="both"/>
        <w:textAlignment w:val="baseline"/>
        <w:rPr>
          <w:iCs/>
          <w:sz w:val="28"/>
          <w:szCs w:val="28"/>
        </w:rPr>
      </w:pPr>
      <w:r w:rsidRPr="00BC2C05">
        <w:rPr>
          <w:sz w:val="28"/>
          <w:szCs w:val="28"/>
        </w:rPr>
        <w:t>Với</w:t>
      </w:r>
      <w:r w:rsidRPr="00BC2C05">
        <w:rPr>
          <w:iCs/>
          <w:sz w:val="28"/>
          <w:szCs w:val="28"/>
        </w:rPr>
        <w:t xml:space="preserve"> quy mô đào tạo năm 2019 (12.040 HSSV) tăng hơn 4 lần năm 2014(2.966 HSSV), nhưng về số lượng CB-GV-NV giảm từ 391 người (2014) xuống còn 327 người (2019) vẫn bảo đảm chất lượng đào tạo, cho thấy Nhà trường đã thực hiện tinh gọn bộ máy, sắp xếp vị trí việc làm hiệu quả với mục tiêu tăng năng suất lao động, không tăng biên chế theo quy mô đào tạo, thực hiện giải pháp tăng giảng viên thỉnh giảng và cải tiến công tác quản trị trường.  </w:t>
      </w:r>
    </w:p>
    <w:p w:rsidR="000A061D" w:rsidRPr="00BC2C05" w:rsidRDefault="000A061D" w:rsidP="000A061D">
      <w:pPr>
        <w:pStyle w:val="ListParagraph"/>
        <w:numPr>
          <w:ilvl w:val="0"/>
          <w:numId w:val="2"/>
        </w:numPr>
        <w:spacing w:after="0" w:line="312" w:lineRule="auto"/>
        <w:ind w:left="0" w:firstLine="360"/>
        <w:rPr>
          <w:rFonts w:ascii="Times New Roman" w:hAnsi="Times New Roman" w:cs="Times New Roman"/>
          <w:b/>
          <w:color w:val="FF0000"/>
          <w:sz w:val="28"/>
          <w:szCs w:val="28"/>
        </w:rPr>
      </w:pPr>
      <w:r w:rsidRPr="00BC2C05">
        <w:rPr>
          <w:rFonts w:ascii="Times New Roman" w:hAnsi="Times New Roman" w:cs="Times New Roman"/>
          <w:b/>
          <w:sz w:val="28"/>
          <w:szCs w:val="28"/>
        </w:rPr>
        <w:t>Đổi mới, hoàn thiện cơ chế, chính sách, đa dạng hóa nguồn lực đào tạo nhân lực có tay nghề cao</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Trường Cao đẳng Lý Tự Trọng Thành phố Hồ Chí Minh là đơn vị sự nghiệp công lập hoạt động </w:t>
      </w:r>
      <w:proofErr w:type="gramStart"/>
      <w:r w:rsidRPr="00BC2C05">
        <w:rPr>
          <w:rFonts w:ascii="Times New Roman" w:hAnsi="Times New Roman" w:cs="Times New Roman"/>
          <w:sz w:val="28"/>
          <w:szCs w:val="28"/>
        </w:rPr>
        <w:t>theo</w:t>
      </w:r>
      <w:proofErr w:type="gramEnd"/>
      <w:r w:rsidRPr="00BC2C05">
        <w:rPr>
          <w:rFonts w:ascii="Times New Roman" w:hAnsi="Times New Roman" w:cs="Times New Roman"/>
          <w:sz w:val="28"/>
          <w:szCs w:val="28"/>
        </w:rPr>
        <w:t xml:space="preserve"> quy định tại Nghị định số 43/2006/NĐ-CP, Nghị định 16/2015/NĐ-CP của Chính phủ. </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Nhà trường đã chấp hành và thực hiện đúng chế độ kế toán </w:t>
      </w:r>
      <w:proofErr w:type="gramStart"/>
      <w:r w:rsidRPr="00BC2C05">
        <w:rPr>
          <w:rFonts w:ascii="Times New Roman" w:hAnsi="Times New Roman" w:cs="Times New Roman"/>
          <w:sz w:val="28"/>
          <w:szCs w:val="28"/>
        </w:rPr>
        <w:t>theo</w:t>
      </w:r>
      <w:proofErr w:type="gramEnd"/>
      <w:r w:rsidRPr="00BC2C05">
        <w:rPr>
          <w:rFonts w:ascii="Times New Roman" w:hAnsi="Times New Roman" w:cs="Times New Roman"/>
          <w:sz w:val="28"/>
          <w:szCs w:val="28"/>
        </w:rPr>
        <w:t xml:space="preserve"> Luật Ngân sách Nhà nước, Luật Kế toán, Nghị định số 43/2006/NĐ-CP, Nghị định 16/2015/NĐ-CP của Chính phủ. Hàng năm Phòng Kế hoạch –Tài chính chủ trì phối hợp với các đơn vị xây dựng Quy chế chi tiêu nội bộ và rà soát bổ sung các quy định mới của Nhà nước.</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Thực hiện việc giao quyền tự chủ, tự chịu trách nhiệm về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lastRenderedPageBreak/>
        <w:t>Trong quá trình thực hiện quyền tự chủ, tự chịu trách nhiệm về tài chính ,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chính sách chế độ về tài chính cho CB-VC-người lao động và học sinh –sinh viên, thực hiện thanh quyết toán các khoản thu, chi theo quy định.</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Nhà trường khi được giao quyền tự chủ, tự chịu trách nhiệm tài chính đã chủ động sử dụng kinh phí ngân sách nhà nước (NSNN) giao hiệu quả hơn để thực hiện nhiệm vụ, đồng thời chủ động sử dụng tài sản, nguồn nhân lực để phát triển và nâng cao chất lượng đào tạo.</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NSNN giữ vai trò chủ đạo trong đầu tư kinh phí đào tạo nhân lực có tay nghề </w:t>
      </w:r>
      <w:proofErr w:type="gramStart"/>
      <w:r w:rsidRPr="00BC2C05">
        <w:rPr>
          <w:rFonts w:ascii="Times New Roman" w:hAnsi="Times New Roman" w:cs="Times New Roman"/>
          <w:sz w:val="28"/>
          <w:szCs w:val="28"/>
        </w:rPr>
        <w:t>cao :</w:t>
      </w:r>
      <w:proofErr w:type="gramEnd"/>
      <w:r w:rsidRPr="00BC2C05">
        <w:rPr>
          <w:rFonts w:ascii="Times New Roman" w:hAnsi="Times New Roman" w:cs="Times New Roman"/>
          <w:sz w:val="28"/>
          <w:szCs w:val="28"/>
        </w:rPr>
        <w:t xml:space="preserve"> đầu tư cơ sở vật chất, trang thiết bị hiện đại phục vụ cho giảng dạy và học tập; phát triển đội ngũ giáo viên; xây dựng chương trình, giáo trình đào tạo; khảo sát , đánh giá nhu cầu đào tạo, kiểm định chất lượng đào tạo…</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 xml:space="preserve">Đa dạng hóa nguồn lực đào tạo nhân lực có tay nghề cao bằng việc thực hiện xã hội hóa giáo dục nghề </w:t>
      </w:r>
      <w:proofErr w:type="gramStart"/>
      <w:r w:rsidRPr="00BC2C05">
        <w:rPr>
          <w:rFonts w:ascii="Times New Roman" w:hAnsi="Times New Roman" w:cs="Times New Roman"/>
          <w:sz w:val="28"/>
          <w:szCs w:val="28"/>
        </w:rPr>
        <w:t>nghiệp :</w:t>
      </w:r>
      <w:proofErr w:type="gramEnd"/>
      <w:r w:rsidRPr="00BC2C05">
        <w:rPr>
          <w:rFonts w:ascii="Times New Roman" w:hAnsi="Times New Roman" w:cs="Times New Roman"/>
          <w:sz w:val="28"/>
          <w:szCs w:val="28"/>
        </w:rPr>
        <w:t xml:space="preserve"> liên kết với Sở Lao động Thương binh và Xã hội tổ chức đào tạo, bồi dưỡng nâng cao kỹ năng tay nghề cho công nhân, người lao động.</w:t>
      </w:r>
    </w:p>
    <w:p w:rsidR="000A061D" w:rsidRPr="00BC2C05" w:rsidRDefault="000A061D" w:rsidP="000A061D">
      <w:pPr>
        <w:pStyle w:val="ListParagraph"/>
        <w:numPr>
          <w:ilvl w:val="0"/>
          <w:numId w:val="17"/>
        </w:numPr>
        <w:tabs>
          <w:tab w:val="left" w:pos="990"/>
        </w:tabs>
        <w:spacing w:after="0" w:line="312" w:lineRule="auto"/>
        <w:ind w:left="0" w:firstLine="720"/>
        <w:jc w:val="both"/>
        <w:rPr>
          <w:rFonts w:ascii="Times New Roman" w:hAnsi="Times New Roman" w:cs="Times New Roman"/>
          <w:sz w:val="28"/>
          <w:szCs w:val="28"/>
        </w:rPr>
      </w:pPr>
      <w:r w:rsidRPr="00BC2C05">
        <w:rPr>
          <w:rFonts w:ascii="Times New Roman" w:hAnsi="Times New Roman" w:cs="Times New Roman"/>
          <w:sz w:val="28"/>
          <w:szCs w:val="28"/>
        </w:rPr>
        <w:t>Tuy nhiên trên thực tế còn tồn tại nhiều vấn đề, cụ thể như :</w:t>
      </w:r>
    </w:p>
    <w:p w:rsidR="000A061D" w:rsidRPr="00BC2C05" w:rsidRDefault="000A061D" w:rsidP="000A061D">
      <w:pPr>
        <w:numPr>
          <w:ilvl w:val="0"/>
          <w:numId w:val="18"/>
        </w:numPr>
        <w:tabs>
          <w:tab w:val="left" w:pos="851"/>
          <w:tab w:val="left" w:pos="1080"/>
        </w:tabs>
        <w:spacing w:line="312" w:lineRule="auto"/>
        <w:ind w:left="0" w:firstLine="855"/>
        <w:jc w:val="both"/>
        <w:rPr>
          <w:sz w:val="28"/>
          <w:szCs w:val="28"/>
        </w:rPr>
      </w:pPr>
      <w:r w:rsidRPr="00BC2C05">
        <w:rPr>
          <w:sz w:val="28"/>
          <w:szCs w:val="28"/>
        </w:rPr>
        <w:t>Nguồn hỗ trợ từ NSNN cấp còn hạn chế.</w:t>
      </w:r>
    </w:p>
    <w:p w:rsidR="000A061D" w:rsidRPr="00BC2C05" w:rsidRDefault="000A061D" w:rsidP="000A061D">
      <w:pPr>
        <w:numPr>
          <w:ilvl w:val="0"/>
          <w:numId w:val="18"/>
        </w:numPr>
        <w:tabs>
          <w:tab w:val="left" w:pos="851"/>
          <w:tab w:val="left" w:pos="1080"/>
        </w:tabs>
        <w:spacing w:line="312" w:lineRule="auto"/>
        <w:ind w:left="0" w:firstLine="855"/>
        <w:jc w:val="both"/>
        <w:rPr>
          <w:sz w:val="28"/>
          <w:szCs w:val="28"/>
        </w:rPr>
      </w:pPr>
      <w:r w:rsidRPr="00BC2C05">
        <w:rPr>
          <w:sz w:val="28"/>
          <w:szCs w:val="28"/>
        </w:rPr>
        <w:t>Nhà trường chưa được giao quyền tự chủ một cách đầy đủ, chưa thật sự có điều kiện vươn lên tự chủ ở mức cao hơn về các khoản thu và mức thu</w:t>
      </w:r>
      <w:r w:rsidRPr="00BC2C05">
        <w:rPr>
          <w:sz w:val="28"/>
          <w:szCs w:val="28"/>
        </w:rPr>
        <w:tab/>
        <w:t xml:space="preserve">.Chẳng hạn như nguồn thu học phí, mức thu học phí vẫn theo khung học phí của Nhà nước nhưng còn thấp, chưa có khả năng bù đắp chi phí cho các hoạt động sự nghiệp của đơn vị. </w:t>
      </w:r>
    </w:p>
    <w:p w:rsidR="000A061D" w:rsidRPr="00BC2C05" w:rsidRDefault="000A061D" w:rsidP="000A061D">
      <w:pPr>
        <w:numPr>
          <w:ilvl w:val="0"/>
          <w:numId w:val="12"/>
        </w:numPr>
        <w:tabs>
          <w:tab w:val="left" w:pos="990"/>
        </w:tabs>
        <w:spacing w:line="312" w:lineRule="auto"/>
        <w:ind w:left="0" w:firstLine="720"/>
        <w:jc w:val="both"/>
        <w:rPr>
          <w:sz w:val="28"/>
          <w:szCs w:val="28"/>
        </w:rPr>
      </w:pPr>
      <w:r w:rsidRPr="00BC2C05">
        <w:rPr>
          <w:sz w:val="28"/>
          <w:szCs w:val="28"/>
        </w:rPr>
        <w:t>Mặc dù trường được xem là đơn vị tự chủ về tài chính nhưng trên thực tế việc mua sắm, sửa chữa cải tạo nhà xưởng phải lập dự toán xin phép chủ trương của cơ quan chủ quản, việc xét duyệt chậm trễ ảnh hưởng đến tiến độ mua sắm, sửa chữa phục vụ công tác dạy và học, giá cả biến đổi.</w:t>
      </w:r>
    </w:p>
    <w:p w:rsidR="000A061D" w:rsidRPr="00BC2C05" w:rsidRDefault="000A061D" w:rsidP="000A061D">
      <w:pPr>
        <w:numPr>
          <w:ilvl w:val="0"/>
          <w:numId w:val="12"/>
        </w:numPr>
        <w:tabs>
          <w:tab w:val="left" w:pos="990"/>
        </w:tabs>
        <w:spacing w:line="312" w:lineRule="auto"/>
        <w:ind w:left="0" w:firstLine="720"/>
        <w:jc w:val="both"/>
        <w:rPr>
          <w:sz w:val="28"/>
          <w:szCs w:val="28"/>
        </w:rPr>
      </w:pPr>
      <w:r w:rsidRPr="00BC2C05">
        <w:rPr>
          <w:sz w:val="28"/>
          <w:szCs w:val="28"/>
        </w:rPr>
        <w:t>Tổ chức thực hiện các chế độ, chính sách đối với HSSV.</w:t>
      </w:r>
    </w:p>
    <w:p w:rsidR="000A061D" w:rsidRPr="00BC2C05" w:rsidRDefault="000A061D" w:rsidP="000A061D">
      <w:pPr>
        <w:numPr>
          <w:ilvl w:val="0"/>
          <w:numId w:val="12"/>
        </w:numPr>
        <w:tabs>
          <w:tab w:val="left" w:pos="990"/>
        </w:tabs>
        <w:spacing w:line="312" w:lineRule="auto"/>
        <w:ind w:left="0" w:firstLine="720"/>
        <w:jc w:val="both"/>
        <w:rPr>
          <w:sz w:val="28"/>
          <w:szCs w:val="28"/>
        </w:rPr>
      </w:pPr>
      <w:r w:rsidRPr="00BC2C05">
        <w:rPr>
          <w:sz w:val="28"/>
          <w:szCs w:val="28"/>
        </w:rPr>
        <w:t xml:space="preserve">Đầu mỗi năm học, nhà trường phối hợp với các đơn vị liên quan tổ chức cho HSSV học tập các nội dung cơ bản của “ Tuần sinh hoạt giáo dục định hướng”, trong đó hướng dẫn HSSV các văn bản thực hiện chế độ chính sách. Việc thực hiện chế độ chính sách đối với HSSV như trợ cấp xã hội, học bổng </w:t>
      </w:r>
      <w:r w:rsidRPr="00BC2C05">
        <w:rPr>
          <w:sz w:val="28"/>
          <w:szCs w:val="28"/>
        </w:rPr>
        <w:lastRenderedPageBreak/>
        <w:t>khuyến khích học tập, trợ cấp ưu đãi, vay vốn tín dụng đào tạo, miễn giảm học phí… Vì vậy được thực hiện đúng qui định, không để xảy ra sai sót, ách tắc, đảm bảo đúng chế độ quyền lợi cho HSSV.</w:t>
      </w:r>
    </w:p>
    <w:p w:rsidR="000A061D" w:rsidRPr="00BC2C05" w:rsidRDefault="000A061D" w:rsidP="000A061D">
      <w:pPr>
        <w:pStyle w:val="ListParagraph"/>
        <w:numPr>
          <w:ilvl w:val="0"/>
          <w:numId w:val="12"/>
        </w:numPr>
        <w:tabs>
          <w:tab w:val="left" w:pos="284"/>
          <w:tab w:val="left" w:pos="851"/>
        </w:tabs>
        <w:spacing w:after="0" w:line="312" w:lineRule="auto"/>
        <w:ind w:left="0" w:firstLine="720"/>
        <w:jc w:val="both"/>
        <w:textAlignment w:val="top"/>
        <w:rPr>
          <w:rFonts w:ascii="Times New Roman" w:eastAsia="Times New Roman" w:hAnsi="Times New Roman" w:cs="Times New Roman"/>
          <w:b/>
          <w:bCs/>
          <w:sz w:val="28"/>
          <w:szCs w:val="28"/>
        </w:rPr>
      </w:pPr>
      <w:r w:rsidRPr="00BC2C05">
        <w:rPr>
          <w:rFonts w:ascii="Times New Roman" w:eastAsia="Times New Roman" w:hAnsi="Times New Roman" w:cs="Times New Roman"/>
          <w:b/>
          <w:sz w:val="28"/>
          <w:szCs w:val="28"/>
        </w:rPr>
        <w:t xml:space="preserve">Đối tượng hưởng trợ cấp xã hội: </w:t>
      </w:r>
      <w:r w:rsidRPr="00BC2C05">
        <w:rPr>
          <w:rFonts w:ascii="Times New Roman" w:eastAsia="Times New Roman" w:hAnsi="Times New Roman" w:cs="Times New Roman"/>
          <w:sz w:val="28"/>
          <w:szCs w:val="28"/>
        </w:rPr>
        <w:t xml:space="preserve">Thực hiện chính sách ưu đãi của Nhà nước cho HSSV, theo </w:t>
      </w:r>
      <w:r w:rsidRPr="00BC2C05">
        <w:rPr>
          <w:rFonts w:ascii="Times New Roman" w:eastAsia="Times New Roman" w:hAnsi="Times New Roman" w:cs="Times New Roman"/>
          <w:bCs/>
          <w:sz w:val="28"/>
          <w:szCs w:val="28"/>
        </w:rPr>
        <w:t>Văn bản hợp nhất số 01/VBHN-VPQH ngày ngày 30 tháng 7 năm 2012 của Văn phòng Quốc hội, về Pháp lệnh ưu đãi người có công với Cách mạng;</w:t>
      </w:r>
    </w:p>
    <w:p w:rsidR="000A061D" w:rsidRPr="00BC2C05" w:rsidRDefault="000A061D" w:rsidP="000A061D">
      <w:pPr>
        <w:pStyle w:val="ListParagraph"/>
        <w:numPr>
          <w:ilvl w:val="0"/>
          <w:numId w:val="12"/>
        </w:numPr>
        <w:tabs>
          <w:tab w:val="left" w:pos="284"/>
          <w:tab w:val="left" w:pos="851"/>
        </w:tabs>
        <w:spacing w:after="0" w:line="312" w:lineRule="auto"/>
        <w:ind w:left="0" w:firstLine="720"/>
        <w:jc w:val="both"/>
        <w:textAlignment w:val="top"/>
        <w:rPr>
          <w:rFonts w:ascii="Times New Roman" w:eastAsia="Times New Roman" w:hAnsi="Times New Roman" w:cs="Times New Roman"/>
          <w:b/>
          <w:bCs/>
          <w:sz w:val="28"/>
          <w:szCs w:val="28"/>
        </w:rPr>
      </w:pPr>
      <w:r w:rsidRPr="00BC2C05">
        <w:rPr>
          <w:rFonts w:ascii="Times New Roman" w:hAnsi="Times New Roman" w:cs="Times New Roman"/>
          <w:b/>
          <w:sz w:val="28"/>
          <w:szCs w:val="28"/>
        </w:rPr>
        <w:t>Đối tượng miễn, giảm học phí, hỗ trợ chi phí học tập</w:t>
      </w:r>
      <w:r w:rsidRPr="00BC2C05">
        <w:rPr>
          <w:rFonts w:ascii="Times New Roman" w:hAnsi="Times New Roman" w:cs="Times New Roman"/>
          <w:b/>
          <w:sz w:val="28"/>
          <w:szCs w:val="28"/>
        </w:rPr>
        <w:br/>
      </w:r>
      <w:r w:rsidRPr="00BC2C05">
        <w:rPr>
          <w:rFonts w:ascii="Times New Roman" w:eastAsia="Times New Roman" w:hAnsi="Times New Roman" w:cs="Times New Roman"/>
          <w:sz w:val="28"/>
          <w:szCs w:val="28"/>
          <w:bdr w:val="none" w:sz="0" w:space="0" w:color="auto" w:frame="1"/>
        </w:rPr>
        <w:t>Thực hiện chính sách miễn, giảm học phí, hỗ trợ chi phí học tập tại trường theo Nghị định số 86/2015/NĐ-CP ngày 2/10/2015 của Chính phủ “Quy định về cơ chế thu, quản lý học phí đối với cơ sở giáo dục quốc dân và chính sách miễn, giảm học phí, hỗ trợ chi phí học tập từ năm học 2015 - 2016 đến năm học 2020 – 2021”, theo C</w:t>
      </w:r>
      <w:r w:rsidRPr="00BC2C05">
        <w:rPr>
          <w:rFonts w:ascii="Times New Roman" w:eastAsia="Times New Roman" w:hAnsi="Times New Roman" w:cs="Times New Roman"/>
          <w:bCs/>
          <w:sz w:val="28"/>
          <w:szCs w:val="28"/>
          <w:bdr w:val="none" w:sz="0" w:space="0" w:color="auto" w:frame="1"/>
        </w:rPr>
        <w:t xml:space="preserve">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học 2020-2021 </w:t>
      </w:r>
    </w:p>
    <w:p w:rsidR="000A061D" w:rsidRPr="00BC2C05" w:rsidRDefault="000A061D" w:rsidP="000A061D">
      <w:pPr>
        <w:pStyle w:val="ListParagraph"/>
        <w:numPr>
          <w:ilvl w:val="0"/>
          <w:numId w:val="12"/>
        </w:numPr>
        <w:tabs>
          <w:tab w:val="left" w:pos="284"/>
          <w:tab w:val="left" w:pos="720"/>
          <w:tab w:val="left" w:pos="900"/>
        </w:tabs>
        <w:spacing w:after="0" w:line="312" w:lineRule="auto"/>
        <w:ind w:left="0" w:firstLine="720"/>
        <w:jc w:val="both"/>
        <w:textAlignment w:val="top"/>
        <w:rPr>
          <w:rFonts w:ascii="Times New Roman" w:hAnsi="Times New Roman" w:cs="Times New Roman"/>
          <w:b/>
          <w:sz w:val="28"/>
          <w:szCs w:val="28"/>
        </w:rPr>
      </w:pPr>
      <w:r w:rsidRPr="00BC2C05">
        <w:rPr>
          <w:rFonts w:ascii="Times New Roman" w:eastAsia="Times New Roman" w:hAnsi="Times New Roman" w:cs="Times New Roman"/>
          <w:b/>
          <w:sz w:val="28"/>
          <w:szCs w:val="28"/>
        </w:rPr>
        <w:t>Đối tượng được hưởng học bổng khuyến khích học tập</w:t>
      </w:r>
    </w:p>
    <w:p w:rsidR="000A061D" w:rsidRPr="00BC2C05" w:rsidRDefault="000A061D" w:rsidP="000A061D">
      <w:pPr>
        <w:pStyle w:val="ListParagraph"/>
        <w:tabs>
          <w:tab w:val="left" w:pos="284"/>
          <w:tab w:val="left" w:pos="851"/>
        </w:tabs>
        <w:spacing w:after="0" w:line="312" w:lineRule="auto"/>
        <w:ind w:left="0" w:firstLine="720"/>
        <w:jc w:val="both"/>
        <w:textAlignment w:val="top"/>
        <w:rPr>
          <w:rFonts w:ascii="Times New Roman" w:hAnsi="Times New Roman" w:cs="Times New Roman"/>
          <w:b/>
          <w:sz w:val="28"/>
          <w:szCs w:val="28"/>
        </w:rPr>
      </w:pPr>
      <w:r w:rsidRPr="00BC2C05">
        <w:rPr>
          <w:rFonts w:ascii="Times New Roman" w:eastAsia="Times New Roman" w:hAnsi="Times New Roman" w:cs="Times New Roman"/>
          <w:sz w:val="28"/>
          <w:szCs w:val="28"/>
        </w:rPr>
        <w:t xml:space="preserve">Thực hiện cấp phát học bổng khuyến khích học tập theo </w:t>
      </w:r>
      <w:r w:rsidRPr="00BC2C05">
        <w:rPr>
          <w:rFonts w:ascii="Times New Roman" w:hAnsi="Times New Roman" w:cs="Times New Roman"/>
          <w:sz w:val="28"/>
          <w:szCs w:val="28"/>
          <w:shd w:val="clear" w:color="auto" w:fill="FFFFFF"/>
        </w:rPr>
        <w:t xml:space="preserve">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 </w:t>
      </w:r>
      <w:r w:rsidRPr="00BC2C05">
        <w:rPr>
          <w:rFonts w:ascii="Times New Roman" w:eastAsia="Times New Roman" w:hAnsi="Times New Roman" w:cs="Times New Roman"/>
          <w:bCs/>
          <w:sz w:val="28"/>
          <w:szCs w:val="28"/>
        </w:rPr>
        <w:t xml:space="preserve">Quyết định 70/2008/QĐ-B LĐTBXH, </w:t>
      </w:r>
      <w:r w:rsidRPr="00BC2C05">
        <w:rPr>
          <w:rFonts w:ascii="Times New Roman" w:eastAsia="Times New Roman" w:hAnsi="Times New Roman" w:cs="Times New Roman"/>
          <w:bCs/>
          <w:sz w:val="28"/>
          <w:szCs w:val="28"/>
          <w:lang w:val="vi-VN"/>
        </w:rPr>
        <w:t>ngày 30 tháng 12 năm 2008</w:t>
      </w:r>
      <w:r w:rsidRPr="00BC2C05">
        <w:rPr>
          <w:rFonts w:ascii="Times New Roman" w:eastAsia="Times New Roman" w:hAnsi="Times New Roman" w:cs="Times New Roman"/>
          <w:bCs/>
          <w:sz w:val="28"/>
          <w:szCs w:val="28"/>
        </w:rPr>
        <w:t xml:space="preserve"> của Bộ Lao động Thương binh &amp; Xã hội, về Học bổng khuyến khích học nghề </w:t>
      </w:r>
    </w:p>
    <w:p w:rsidR="000A061D" w:rsidRPr="00BC2C05" w:rsidRDefault="000A061D" w:rsidP="000A061D">
      <w:pPr>
        <w:pStyle w:val="ListParagraph"/>
        <w:numPr>
          <w:ilvl w:val="0"/>
          <w:numId w:val="12"/>
        </w:numPr>
        <w:tabs>
          <w:tab w:val="left" w:pos="284"/>
          <w:tab w:val="left" w:pos="900"/>
        </w:tabs>
        <w:spacing w:after="0" w:line="312" w:lineRule="auto"/>
        <w:ind w:hanging="495"/>
        <w:jc w:val="both"/>
        <w:textAlignment w:val="top"/>
        <w:rPr>
          <w:rFonts w:ascii="Times New Roman" w:hAnsi="Times New Roman" w:cs="Times New Roman"/>
          <w:b/>
          <w:bCs/>
          <w:sz w:val="28"/>
          <w:szCs w:val="28"/>
        </w:rPr>
      </w:pPr>
      <w:r w:rsidRPr="00BC2C05">
        <w:rPr>
          <w:rFonts w:ascii="Times New Roman" w:hAnsi="Times New Roman" w:cs="Times New Roman"/>
          <w:b/>
          <w:bCs/>
          <w:sz w:val="28"/>
          <w:szCs w:val="28"/>
        </w:rPr>
        <w:t>Chính sách về vay vốn tín dụng HSSV</w:t>
      </w:r>
    </w:p>
    <w:p w:rsidR="000A061D" w:rsidRPr="00BC2C05" w:rsidRDefault="000A061D" w:rsidP="000A061D">
      <w:pPr>
        <w:pStyle w:val="ListParagraph"/>
        <w:numPr>
          <w:ilvl w:val="0"/>
          <w:numId w:val="19"/>
        </w:numPr>
        <w:tabs>
          <w:tab w:val="left" w:pos="284"/>
          <w:tab w:val="left" w:pos="851"/>
          <w:tab w:val="left" w:pos="1080"/>
        </w:tabs>
        <w:spacing w:after="0" w:line="312" w:lineRule="auto"/>
        <w:ind w:left="0" w:firstLine="855"/>
        <w:jc w:val="both"/>
        <w:textAlignment w:val="top"/>
        <w:rPr>
          <w:rFonts w:ascii="Times New Roman" w:eastAsia="Times New Roman" w:hAnsi="Times New Roman" w:cs="Times New Roman"/>
          <w:bCs/>
          <w:sz w:val="28"/>
          <w:szCs w:val="28"/>
        </w:rPr>
      </w:pPr>
      <w:r w:rsidRPr="00BC2C05">
        <w:rPr>
          <w:rFonts w:ascii="Times New Roman" w:eastAsia="Times New Roman" w:hAnsi="Times New Roman" w:cs="Times New Roman"/>
          <w:sz w:val="28"/>
          <w:szCs w:val="28"/>
        </w:rPr>
        <w:t>Thực hiện chính vay vốn tín dụng theo Q</w:t>
      </w:r>
      <w:r w:rsidRPr="00BC2C05">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 về điều chỉnh mức cho vay đối với HSSV.</w:t>
      </w:r>
    </w:p>
    <w:p w:rsidR="000A061D" w:rsidRPr="00BC2C05" w:rsidRDefault="000A061D" w:rsidP="000A061D">
      <w:pPr>
        <w:pStyle w:val="ListParagraph"/>
        <w:numPr>
          <w:ilvl w:val="0"/>
          <w:numId w:val="19"/>
        </w:numPr>
        <w:tabs>
          <w:tab w:val="left" w:pos="284"/>
          <w:tab w:val="left" w:pos="851"/>
          <w:tab w:val="left" w:pos="1080"/>
        </w:tabs>
        <w:spacing w:after="0" w:line="312" w:lineRule="auto"/>
        <w:ind w:left="0" w:firstLine="855"/>
        <w:jc w:val="both"/>
        <w:textAlignment w:val="top"/>
        <w:rPr>
          <w:rFonts w:ascii="Times New Roman" w:eastAsia="Times New Roman" w:hAnsi="Times New Roman" w:cs="Times New Roman"/>
          <w:bCs/>
          <w:sz w:val="28"/>
          <w:szCs w:val="28"/>
        </w:rPr>
      </w:pPr>
      <w:r w:rsidRPr="00BC2C05">
        <w:rPr>
          <w:rFonts w:ascii="Times New Roman" w:hAnsi="Times New Roman" w:cs="Times New Roman"/>
          <w:sz w:val="28"/>
          <w:szCs w:val="28"/>
        </w:rPr>
        <w:t xml:space="preserve">Ngoài việc thực hiện các chính sách trên, Nhà trường cũng đã triển khai phối hợp các doanh nghiệp, tập đoàn để tài trợ học bổng cho HSSV, xây dựng nhà tình thương, nhà tình bạn cho HSSV đang theo học tại trường, giải </w:t>
      </w:r>
      <w:r w:rsidRPr="00BC2C05">
        <w:rPr>
          <w:rFonts w:ascii="Times New Roman" w:hAnsi="Times New Roman" w:cs="Times New Roman"/>
          <w:sz w:val="28"/>
          <w:szCs w:val="28"/>
        </w:rPr>
        <w:lastRenderedPageBreak/>
        <w:t>quyết giới thiệu việc làm cho HSSV tốt nghiệp, tăng cường ứng dụng công nghệ thông tin trong công tác điều tra khảo sát, phân tích dữ liệu khảo sát lần vết việc làm của HSSV tốt nghiệp và còn rất nhiều các chính sách khác có liên quan …</w:t>
      </w:r>
    </w:p>
    <w:p w:rsidR="000A061D" w:rsidRPr="00BC2C05" w:rsidRDefault="000A061D" w:rsidP="000A061D">
      <w:pPr>
        <w:pStyle w:val="ListParagraph"/>
        <w:numPr>
          <w:ilvl w:val="0"/>
          <w:numId w:val="12"/>
        </w:numPr>
        <w:tabs>
          <w:tab w:val="left" w:pos="284"/>
          <w:tab w:val="left" w:pos="851"/>
        </w:tabs>
        <w:spacing w:after="0" w:line="312" w:lineRule="auto"/>
        <w:ind w:hanging="495"/>
        <w:jc w:val="both"/>
        <w:textAlignment w:val="top"/>
        <w:rPr>
          <w:rFonts w:ascii="Times New Roman" w:hAnsi="Times New Roman" w:cs="Times New Roman"/>
          <w:b/>
          <w:sz w:val="28"/>
          <w:szCs w:val="28"/>
        </w:rPr>
      </w:pPr>
      <w:r w:rsidRPr="00BC2C05">
        <w:rPr>
          <w:rFonts w:ascii="Times New Roman" w:hAnsi="Times New Roman" w:cs="Times New Roman"/>
          <w:b/>
          <w:bCs/>
          <w:sz w:val="28"/>
          <w:szCs w:val="28"/>
        </w:rPr>
        <w:t>Chính sách nội trú;</w:t>
      </w:r>
    </w:p>
    <w:p w:rsidR="000A061D" w:rsidRPr="00BC2C05" w:rsidRDefault="000A061D" w:rsidP="000A061D">
      <w:pPr>
        <w:pStyle w:val="NormalWeb"/>
        <w:numPr>
          <w:ilvl w:val="0"/>
          <w:numId w:val="20"/>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BC2C05">
        <w:rPr>
          <w:bCs/>
          <w:sz w:val="28"/>
          <w:szCs w:val="28"/>
        </w:rPr>
        <w:t xml:space="preserve">Thực hiện chính sách nội trú theo </w:t>
      </w:r>
      <w:r w:rsidRPr="00BC2C05">
        <w:rPr>
          <w:sz w:val="28"/>
          <w:szCs w:val="28"/>
          <w:shd w:val="clear" w:color="auto" w:fill="FFFFFF"/>
        </w:rPr>
        <w:t xml:space="preserve">Quyết định số 53/2015/QĐ-TTg ngày 20 tháng 10 năm 2015 của Thủ tướng Chính phủ về chính sách nội trú đối với học sinh, sinh viên học cao đẳng, trung cấp </w:t>
      </w:r>
    </w:p>
    <w:p w:rsidR="000A061D" w:rsidRPr="00BC2C05" w:rsidRDefault="000A061D" w:rsidP="000A061D">
      <w:pPr>
        <w:pStyle w:val="NormalWeb"/>
        <w:numPr>
          <w:ilvl w:val="0"/>
          <w:numId w:val="20"/>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BC2C05">
        <w:rPr>
          <w:sz w:val="28"/>
          <w:szCs w:val="28"/>
        </w:rPr>
        <w:t>Tổ chức các phong trào tổ tự quản trong KTX, hướng các hoạt động tự quản của HSSV vào phong trào thi đua làm xanh, sạch đẹp nhà trường, khu KTX, xây dựng phòng ở sạch đẹp vào nội dung đánh giá kết quả rèn luyện. Đẩy mạnh các hoạt động văn hóa, văn nghệ, thể dục thể thao, lấy phong trào thể dục thể thao để tập hợp HSSV nội trú, hướng HSSV nội trú vào các hoạt động lành mạnh.</w:t>
      </w:r>
    </w:p>
    <w:p w:rsidR="000A061D" w:rsidRPr="00BC2C05" w:rsidRDefault="000A061D" w:rsidP="000A061D">
      <w:pPr>
        <w:pStyle w:val="NormalWeb"/>
        <w:numPr>
          <w:ilvl w:val="0"/>
          <w:numId w:val="20"/>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BC2C05">
        <w:rPr>
          <w:sz w:val="28"/>
          <w:szCs w:val="28"/>
        </w:rPr>
        <w:t xml:space="preserve">Về công tác HSSV ngoại trú, Nhà trường phối hợp chặt chẽ với chính quyền và công </w:t>
      </w:r>
      <w:proofErr w:type="gramStart"/>
      <w:r w:rsidRPr="00BC2C05">
        <w:rPr>
          <w:sz w:val="28"/>
          <w:szCs w:val="28"/>
        </w:rPr>
        <w:t>an</w:t>
      </w:r>
      <w:proofErr w:type="gramEnd"/>
      <w:r w:rsidRPr="00BC2C05">
        <w:rPr>
          <w:sz w:val="28"/>
          <w:szCs w:val="28"/>
        </w:rPr>
        <w:t xml:space="preserve"> địa phương, các gia đình có HSSV ở trọ để cùng quản lý HSSV. Định kỳ tổ chức Hội nghị giao ban với chính quyền, địa phương nơi có HSSV nội, ngoại trú theo học kỳ, năm học của địa phương và công an khu vực nơi HSSV ở để đưa vào nội dung đánh giá điểm rèn luyện cho HSSV.</w:t>
      </w:r>
    </w:p>
    <w:p w:rsidR="000A061D" w:rsidRPr="00BC2C05" w:rsidRDefault="000A061D" w:rsidP="000A061D">
      <w:pPr>
        <w:pStyle w:val="NormalWeb"/>
        <w:numPr>
          <w:ilvl w:val="0"/>
          <w:numId w:val="12"/>
        </w:numPr>
        <w:shd w:val="clear" w:color="auto" w:fill="FFFFFF"/>
        <w:tabs>
          <w:tab w:val="left" w:pos="1080"/>
        </w:tabs>
        <w:spacing w:before="0" w:beforeAutospacing="0" w:after="0" w:afterAutospacing="0" w:line="312" w:lineRule="auto"/>
        <w:ind w:left="0" w:firstLine="850"/>
        <w:jc w:val="both"/>
        <w:rPr>
          <w:sz w:val="28"/>
          <w:szCs w:val="28"/>
        </w:rPr>
      </w:pPr>
      <w:r w:rsidRPr="00BC2C05">
        <w:rPr>
          <w:b/>
          <w:sz w:val="28"/>
          <w:szCs w:val="28"/>
        </w:rPr>
        <w:t xml:space="preserve">Công tác phối hợp với chính quyền địa phương: </w:t>
      </w:r>
      <w:r w:rsidRPr="00BC2C05">
        <w:rPr>
          <w:sz w:val="28"/>
          <w:szCs w:val="28"/>
        </w:rPr>
        <w:t>Nhà trường phối hợp với chính quyền, công an địa phương trong việc quản lý HSSV, đảm bảo an ninh trật tự trong trường, phòng chống ma túy, tội phạm ngăn chặn các hoạt động của lực lượng phản động chống phá đường lối, quan điểm của Đảng, nhà nước. Hàng năm tổ chức tổng kết đánh giá công tác phối hợp về phòng chống ma túy, tội phạm và công tác quản lý HSSV nội, ngoại trú. Qua đó rút ra được các kinh nghiệm cũng như đề ra được các giải pháp hiệu quả cao trong thời gian tới.</w:t>
      </w:r>
    </w:p>
    <w:p w:rsidR="000A061D" w:rsidRPr="00BC2C05" w:rsidRDefault="000A061D" w:rsidP="000A061D">
      <w:pPr>
        <w:pStyle w:val="ListParagraph"/>
        <w:numPr>
          <w:ilvl w:val="0"/>
          <w:numId w:val="12"/>
        </w:numPr>
        <w:tabs>
          <w:tab w:val="left" w:pos="1080"/>
        </w:tabs>
        <w:spacing w:after="0" w:line="312" w:lineRule="auto"/>
        <w:ind w:left="0" w:firstLine="855"/>
        <w:jc w:val="both"/>
        <w:rPr>
          <w:rFonts w:ascii="Times New Roman" w:hAnsi="Times New Roman" w:cs="Times New Roman"/>
          <w:b/>
          <w:sz w:val="28"/>
          <w:szCs w:val="28"/>
        </w:rPr>
      </w:pPr>
      <w:r w:rsidRPr="00BC2C05">
        <w:rPr>
          <w:rFonts w:ascii="Times New Roman" w:hAnsi="Times New Roman" w:cs="Times New Roman"/>
          <w:b/>
          <w:sz w:val="28"/>
          <w:szCs w:val="28"/>
        </w:rPr>
        <w:t xml:space="preserve">Tổ chức các hoạt động phong trào cho HSSV: </w:t>
      </w:r>
      <w:r w:rsidRPr="00BC2C05">
        <w:rPr>
          <w:rFonts w:ascii="Times New Roman" w:hAnsi="Times New Roman" w:cs="Times New Roman"/>
          <w:sz w:val="28"/>
          <w:szCs w:val="28"/>
        </w:rPr>
        <w:t xml:space="preserve">Nhà trường luôn nhận thức rằng: Muốn nâng cao chất lượng đào tạo toàn diện cần đặc biệt chú trọng và quan tâm đến việc tổ chức các hoạt động phong trào của HSSV. Vì vậy, hàng năm nhà trường đã có nhiều hình thức và biện pháp sang tạo, phù hợp, hiệu quả để đẩy mạnh các hoạt động văn hóa văn nghệ, thể thao và các hoạt động xã hội trong  nhà trường, cụ thể như: Tổ chức tốt các hoạt động văn hóa, văn nghệ, thể thao nhân kỷ niệm các ngày lễ trong năm, tham gia tích cực với tinh thần trách nhiệm cao các hoạt động xã hội, phong trào HSSV tình nguyện, hiến máu </w:t>
      </w:r>
      <w:r w:rsidRPr="00BC2C05">
        <w:rPr>
          <w:rFonts w:ascii="Times New Roman" w:hAnsi="Times New Roman" w:cs="Times New Roman"/>
          <w:sz w:val="28"/>
          <w:szCs w:val="28"/>
        </w:rPr>
        <w:lastRenderedPageBreak/>
        <w:t>nhân đạo, đền ơn đáp nghĩa, ngày chủ nhật xanh… do nhà trường, các cấp, các ngành phát động.</w:t>
      </w:r>
    </w:p>
    <w:p w:rsidR="000A061D" w:rsidRPr="00BC2C05" w:rsidRDefault="000A061D" w:rsidP="000A061D">
      <w:pPr>
        <w:pStyle w:val="ListParagraph"/>
        <w:numPr>
          <w:ilvl w:val="0"/>
          <w:numId w:val="12"/>
        </w:numPr>
        <w:tabs>
          <w:tab w:val="left" w:pos="1170"/>
        </w:tabs>
        <w:spacing w:after="0" w:line="312" w:lineRule="auto"/>
        <w:ind w:left="0" w:firstLine="855"/>
        <w:jc w:val="both"/>
        <w:rPr>
          <w:rFonts w:ascii="Times New Roman" w:hAnsi="Times New Roman" w:cs="Times New Roman"/>
          <w:b/>
          <w:sz w:val="28"/>
          <w:szCs w:val="28"/>
        </w:rPr>
      </w:pPr>
      <w:r w:rsidRPr="00BC2C05">
        <w:rPr>
          <w:rFonts w:ascii="Times New Roman" w:hAnsi="Times New Roman" w:cs="Times New Roman"/>
          <w:b/>
          <w:sz w:val="28"/>
          <w:szCs w:val="28"/>
        </w:rPr>
        <w:t xml:space="preserve">Công tác phát triển Đảng trong HSSV: </w:t>
      </w:r>
      <w:r w:rsidRPr="00BC2C05">
        <w:rPr>
          <w:rFonts w:ascii="Times New Roman" w:hAnsi="Times New Roman" w:cs="Times New Roman"/>
          <w:sz w:val="28"/>
          <w:szCs w:val="28"/>
        </w:rPr>
        <w:t>Công tác phát triển Đảng trong HSSV trong những năm qua luôn được Đảng ủy, BGH nhà trường quan tâm. Đầu năm học, Đảng ủy đều có những nghị quyết chuyên đề về công tác phát triển Đảng trong HSSV và có các biện pháp tổ chức thực hiện phù hợp với tình hình thực tế của nhà trường để kết nạp được những HSSV tiêu biểu.</w:t>
      </w:r>
      <w:r w:rsidR="00EF1867">
        <w:rPr>
          <w:rFonts w:ascii="Times New Roman" w:hAnsi="Times New Roman" w:cs="Times New Roman"/>
          <w:sz w:val="28"/>
          <w:szCs w:val="28"/>
        </w:rPr>
        <w:t>(tính đến 30/3/2019 có 14 Đảng viên là HSSV)</w:t>
      </w:r>
    </w:p>
    <w:p w:rsidR="000A061D" w:rsidRPr="00BC2C05" w:rsidRDefault="000A061D" w:rsidP="000A061D">
      <w:pPr>
        <w:pStyle w:val="ListParagraph"/>
        <w:numPr>
          <w:ilvl w:val="0"/>
          <w:numId w:val="2"/>
        </w:numPr>
        <w:tabs>
          <w:tab w:val="left" w:pos="1080"/>
        </w:tabs>
        <w:spacing w:after="0" w:line="312" w:lineRule="auto"/>
        <w:ind w:left="0" w:firstLine="810"/>
        <w:rPr>
          <w:rFonts w:ascii="Times New Roman" w:hAnsi="Times New Roman" w:cs="Times New Roman"/>
          <w:b/>
          <w:color w:val="FF0000"/>
          <w:sz w:val="28"/>
          <w:szCs w:val="28"/>
        </w:rPr>
      </w:pPr>
      <w:r w:rsidRPr="00BC2C05">
        <w:rPr>
          <w:rFonts w:ascii="Times New Roman" w:hAnsi="Times New Roman" w:cs="Times New Roman"/>
          <w:b/>
          <w:sz w:val="28"/>
          <w:szCs w:val="28"/>
        </w:rPr>
        <w:t>Hợp tác, hội nhập quốc tế trong lĩnh vực giáo dục nghề nghiệp chất lượng cao.</w:t>
      </w:r>
      <w:r w:rsidRPr="00BC2C05">
        <w:rPr>
          <w:rFonts w:ascii="Times New Roman" w:hAnsi="Times New Roman" w:cs="Times New Roman"/>
          <w:b/>
          <w:color w:val="FF0000"/>
          <w:sz w:val="28"/>
          <w:szCs w:val="28"/>
        </w:rPr>
        <w:t xml:space="preserve"> </w:t>
      </w:r>
    </w:p>
    <w:p w:rsidR="000A061D" w:rsidRPr="00BC2C05" w:rsidRDefault="000A061D" w:rsidP="000A061D">
      <w:pPr>
        <w:numPr>
          <w:ilvl w:val="0"/>
          <w:numId w:val="13"/>
        </w:numPr>
        <w:tabs>
          <w:tab w:val="left" w:pos="851"/>
          <w:tab w:val="left" w:pos="1080"/>
        </w:tabs>
        <w:spacing w:line="312" w:lineRule="auto"/>
        <w:ind w:left="0" w:firstLine="806"/>
        <w:jc w:val="both"/>
        <w:rPr>
          <w:sz w:val="28"/>
          <w:szCs w:val="28"/>
          <w:lang w:val="vi-VN"/>
        </w:rPr>
      </w:pPr>
      <w:r w:rsidRPr="00BC2C05">
        <w:rPr>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b/>
          <w:sz w:val="28"/>
          <w:szCs w:val="28"/>
          <w:lang w:val="vi-VN"/>
        </w:rPr>
      </w:pPr>
      <w:r w:rsidRPr="00BC2C05">
        <w:rPr>
          <w:sz w:val="28"/>
          <w:szCs w:val="28"/>
          <w:lang w:val="vi-VN"/>
        </w:rPr>
        <w:t>Hàn Quốc: Tiếp trường Đại học Chosun, Hàn Quốc và ký bản ghi nhớ hợp tác với Nhà trường vào ngày 21/11/2017;Tổ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Nhật: Thảo luận cơ hội hợp tác công ty ANDMORE và công ty WIN của Nhật Bản vào các ngày 26/01/2018 và 26/6/2018.</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 xml:space="preserve">Hoa Kỳ: Thực hiện dự án học bổng Nữ sinh viên kỹ thuật HEEAP 2017 với công ty Intel trao 5 suất học bổng, mỗi học bổng trị giá 6.500.000 đồng. Phối hợp tổ chức Hội nghị Quốc tế ICSS2018 với đại học bang Arizona, </w:t>
      </w:r>
      <w:r w:rsidRPr="00BC2C05">
        <w:rPr>
          <w:sz w:val="28"/>
          <w:szCs w:val="28"/>
          <w:lang w:val="vi-VN"/>
        </w:rPr>
        <w:lastRenderedPageBreak/>
        <w:t>hoa Kỳ là trường dại học xếp hạng 1 về sáng tạo tại hoa Kỳ (tài trợ 3 chuyên gia của Asu và chuyên gai của Amazon Web service đang đứng top trên thế giới về Công nghiệp 4.0 báo cáo trong hội nghị)</w:t>
      </w:r>
      <w:r w:rsidRPr="00BC2C05">
        <w:rPr>
          <w:sz w:val="28"/>
          <w:szCs w:val="28"/>
        </w:rPr>
        <w:t>.</w:t>
      </w:r>
      <w:r w:rsidRPr="00BC2C05">
        <w:rPr>
          <w:sz w:val="28"/>
          <w:szCs w:val="28"/>
          <w:lang w:val="vi-VN"/>
        </w:rPr>
        <w:t xml:space="preserve">  </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r w:rsidRPr="00BC2C05">
        <w:rPr>
          <w:sz w:val="28"/>
          <w:szCs w:val="28"/>
        </w:rPr>
        <w:t>. Thực hiện giai đoạn 2 của dự án: đào tạo huấn luyện giảng viên và đào tạo khóa 1 cho học viên chương trình thang máy và thang cuốn</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sidRPr="00BC2C05">
        <w:rPr>
          <w:sz w:val="28"/>
          <w:szCs w:val="28"/>
        </w:rPr>
        <w:t>.</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lang w:val="vi-VN"/>
        </w:rPr>
        <w:t>Anh: Tiếp đại biểu của các tổ chức GDNN Anh Quốc và Tổng cục GDNN Việt Nam vào ngày 16/01/2018; Tham dự sự kiện mừng sinh nhật lần thứ 92 của Nữ Hoàng Anh do Tổng lãnh sự quán Anh tài trợ</w:t>
      </w:r>
      <w:r w:rsidRPr="00BC2C05">
        <w:rPr>
          <w:sz w:val="28"/>
          <w:szCs w:val="28"/>
        </w:rPr>
        <w:t>.</w:t>
      </w:r>
    </w:p>
    <w:p w:rsidR="000A061D" w:rsidRPr="00BC2C05" w:rsidRDefault="000A061D" w:rsidP="000A061D">
      <w:pPr>
        <w:widowControl w:val="0"/>
        <w:numPr>
          <w:ilvl w:val="0"/>
          <w:numId w:val="13"/>
        </w:numPr>
        <w:tabs>
          <w:tab w:val="left" w:pos="851"/>
          <w:tab w:val="left" w:pos="1080"/>
        </w:tabs>
        <w:autoSpaceDE w:val="0"/>
        <w:autoSpaceDN w:val="0"/>
        <w:adjustRightInd w:val="0"/>
        <w:spacing w:line="312" w:lineRule="auto"/>
        <w:ind w:left="0" w:firstLine="806"/>
        <w:jc w:val="both"/>
        <w:rPr>
          <w:sz w:val="28"/>
          <w:szCs w:val="28"/>
          <w:lang w:val="vi-VN"/>
        </w:rPr>
      </w:pPr>
      <w:r w:rsidRPr="00BC2C05">
        <w:rPr>
          <w:sz w:val="28"/>
          <w:szCs w:val="28"/>
        </w:rPr>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0A061D" w:rsidRPr="00BC2C05" w:rsidRDefault="000A061D" w:rsidP="000A061D">
      <w:pPr>
        <w:pStyle w:val="ListParagraph"/>
        <w:spacing w:after="0" w:line="312" w:lineRule="auto"/>
        <w:rPr>
          <w:rFonts w:ascii="Times New Roman" w:hAnsi="Times New Roman" w:cs="Times New Roman"/>
          <w:b/>
          <w:color w:val="FF0000"/>
          <w:sz w:val="28"/>
          <w:szCs w:val="28"/>
        </w:rPr>
      </w:pPr>
      <w:r w:rsidRPr="00BC2C05">
        <w:rPr>
          <w:rFonts w:ascii="Times New Roman" w:hAnsi="Times New Roman" w:cs="Times New Roman"/>
          <w:b/>
          <w:sz w:val="28"/>
          <w:szCs w:val="28"/>
        </w:rPr>
        <w:t xml:space="preserve">ĐÁNH GIÁ CHUNG </w:t>
      </w:r>
    </w:p>
    <w:p w:rsidR="000A061D" w:rsidRPr="00BC2C05" w:rsidRDefault="000A061D" w:rsidP="000A061D">
      <w:pPr>
        <w:pStyle w:val="ListParagraph"/>
        <w:numPr>
          <w:ilvl w:val="0"/>
          <w:numId w:val="3"/>
        </w:numPr>
        <w:tabs>
          <w:tab w:val="left" w:pos="993"/>
        </w:tabs>
        <w:spacing w:after="0" w:line="312" w:lineRule="auto"/>
        <w:ind w:hanging="11"/>
        <w:rPr>
          <w:rFonts w:ascii="Times New Roman" w:hAnsi="Times New Roman" w:cs="Times New Roman"/>
          <w:b/>
          <w:sz w:val="28"/>
          <w:szCs w:val="28"/>
        </w:rPr>
      </w:pPr>
      <w:r w:rsidRPr="00BC2C05">
        <w:rPr>
          <w:rFonts w:ascii="Times New Roman" w:hAnsi="Times New Roman" w:cs="Times New Roman"/>
          <w:b/>
          <w:sz w:val="28"/>
          <w:szCs w:val="28"/>
        </w:rPr>
        <w:t>Ưu điểm</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t>Trong xã hội, uy tín của nhà trường đã được nâng lên qua việc đào tạo nguồn nhân lực đáp ứng yêu cầu của xã hội và các doanh nghiệp.</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lastRenderedPageBreak/>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khuôn viên rộng rãi đủ điều kiện xây dựng thêm các công trình trong tương lai đảm bảo đúng quy hoạch phù hợp với kế hoạch chiến lược phát triển nhà trường. </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t>Nhà trường chủ động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0A061D" w:rsidRPr="00BC2C05" w:rsidRDefault="000A061D" w:rsidP="000A061D">
      <w:pPr>
        <w:numPr>
          <w:ilvl w:val="0"/>
          <w:numId w:val="9"/>
        </w:numPr>
        <w:tabs>
          <w:tab w:val="left" w:pos="1080"/>
        </w:tabs>
        <w:spacing w:line="312" w:lineRule="auto"/>
        <w:ind w:left="0" w:firstLine="810"/>
        <w:jc w:val="both"/>
        <w:rPr>
          <w:sz w:val="28"/>
          <w:szCs w:val="28"/>
          <w:lang w:val="vi-VN"/>
        </w:rPr>
      </w:pPr>
      <w:r w:rsidRPr="00BC2C05">
        <w:rPr>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0A061D" w:rsidRPr="00BC2C05" w:rsidRDefault="000A061D" w:rsidP="000A061D">
      <w:pPr>
        <w:pStyle w:val="NormalWeb"/>
        <w:numPr>
          <w:ilvl w:val="0"/>
          <w:numId w:val="9"/>
        </w:numPr>
        <w:shd w:val="clear" w:color="auto" w:fill="FFFFFF"/>
        <w:tabs>
          <w:tab w:val="left" w:pos="851"/>
          <w:tab w:val="left" w:pos="1080"/>
        </w:tabs>
        <w:spacing w:before="0" w:beforeAutospacing="0" w:after="0" w:afterAutospacing="0" w:line="312" w:lineRule="auto"/>
        <w:ind w:left="0" w:firstLine="810"/>
        <w:jc w:val="both"/>
        <w:rPr>
          <w:b/>
          <w:sz w:val="28"/>
          <w:szCs w:val="28"/>
        </w:rPr>
      </w:pPr>
      <w:r w:rsidRPr="00BC2C05">
        <w:rPr>
          <w:sz w:val="28"/>
          <w:szCs w:val="28"/>
        </w:rPr>
        <w:t>Trong suốt giai đoạn thực hiện các chính sách hỗ trợ đối với các đối tượng chính sách, Nhà trường đã đã được sự quan tâm hướng dẫn, chỉ đạo kịp thời của các cấp, của Sở Lao động – TB&amp;XH, Sở Tài chính, Sở Giáo dục và Đào tạo… nên việc thực hiện các chế độ, chính sách có liên quan cho học sinh, sinh viên của Trường trong thời qua gặp rất nhiều thuận lợi. Nhận được sự đồng thuận của phụ huynh học sinh sinh viên và được đồng tình ủng hộ của các tầng lớp nhân dân</w:t>
      </w:r>
    </w:p>
    <w:p w:rsidR="000A061D" w:rsidRPr="00BC2C05" w:rsidRDefault="000A061D" w:rsidP="000A061D">
      <w:pPr>
        <w:pStyle w:val="ListParagraph"/>
        <w:numPr>
          <w:ilvl w:val="0"/>
          <w:numId w:val="9"/>
        </w:numPr>
        <w:tabs>
          <w:tab w:val="left" w:pos="993"/>
          <w:tab w:val="left" w:pos="1080"/>
        </w:tabs>
        <w:spacing w:after="0" w:line="312" w:lineRule="auto"/>
        <w:ind w:left="0" w:firstLine="810"/>
        <w:jc w:val="both"/>
        <w:rPr>
          <w:rFonts w:ascii="Times New Roman" w:hAnsi="Times New Roman" w:cs="Times New Roman"/>
          <w:b/>
          <w:sz w:val="28"/>
          <w:szCs w:val="28"/>
        </w:rPr>
      </w:pPr>
      <w:r w:rsidRPr="00BC2C05">
        <w:rPr>
          <w:rFonts w:ascii="Times New Roman" w:hAnsi="Times New Roman" w:cs="Times New Roman"/>
          <w:sz w:val="28"/>
          <w:szCs w:val="28"/>
          <w:lang w:val="vi-VN"/>
        </w:rPr>
        <w:t>Vấn đề tăng cường hợp tác quốc tế</w:t>
      </w:r>
      <w:r w:rsidRPr="00BC2C05">
        <w:rPr>
          <w:rFonts w:ascii="Times New Roman" w:hAnsi="Times New Roman" w:cs="Times New Roman"/>
          <w:sz w:val="28"/>
          <w:szCs w:val="28"/>
          <w:lang w:val="es-ES"/>
        </w:rPr>
        <w:t xml:space="preserve"> đã</w:t>
      </w:r>
      <w:r w:rsidRPr="00BC2C05">
        <w:rPr>
          <w:rFonts w:ascii="Times New Roman" w:hAnsi="Times New Roman" w:cs="Times New Roman"/>
          <w:sz w:val="28"/>
          <w:szCs w:val="28"/>
          <w:lang w:val="vi-VN"/>
        </w:rPr>
        <w:t xml:space="preserve"> đóng góp </w:t>
      </w:r>
      <w:r w:rsidRPr="00BC2C05">
        <w:rPr>
          <w:rFonts w:ascii="Times New Roman" w:hAnsi="Times New Roman" w:cs="Times New Roman"/>
          <w:sz w:val="28"/>
          <w:szCs w:val="28"/>
          <w:lang w:val="es-ES"/>
        </w:rPr>
        <w:t xml:space="preserve">tích cực </w:t>
      </w:r>
      <w:r w:rsidRPr="00BC2C05">
        <w:rPr>
          <w:rFonts w:ascii="Times New Roman" w:hAnsi="Times New Roman" w:cs="Times New Roman"/>
          <w:sz w:val="28"/>
          <w:szCs w:val="28"/>
          <w:lang w:val="vi-VN"/>
        </w:rPr>
        <w:t>vào</w:t>
      </w:r>
      <w:r w:rsidRPr="00BC2C05">
        <w:rPr>
          <w:rFonts w:ascii="Times New Roman" w:hAnsi="Times New Roman" w:cs="Times New Roman"/>
          <w:sz w:val="28"/>
          <w:szCs w:val="28"/>
          <w:lang w:val="es-ES"/>
        </w:rPr>
        <w:t xml:space="preserve"> việc</w:t>
      </w:r>
      <w:r w:rsidRPr="00BC2C05">
        <w:rPr>
          <w:rFonts w:ascii="Times New Roman" w:hAnsi="Times New Roman" w:cs="Times New Roman"/>
          <w:sz w:val="28"/>
          <w:szCs w:val="28"/>
          <w:lang w:val="vi-VN"/>
        </w:rPr>
        <w:t xml:space="preserve"> tăng cường cơ sở vật chất của Nhà trường, nâng cao năng lực chuyên môn, khả năng giao tiếp và tầm nhìn của giảng viên, nhân viên và </w:t>
      </w:r>
      <w:r w:rsidRPr="00BC2C05">
        <w:rPr>
          <w:rFonts w:ascii="Times New Roman" w:hAnsi="Times New Roman" w:cs="Times New Roman"/>
          <w:sz w:val="28"/>
          <w:szCs w:val="28"/>
          <w:lang w:val="es-ES"/>
        </w:rPr>
        <w:t xml:space="preserve">luôn </w:t>
      </w:r>
      <w:r w:rsidRPr="00BC2C05">
        <w:rPr>
          <w:rFonts w:ascii="Times New Roman" w:hAnsi="Times New Roman" w:cs="Times New Roman"/>
          <w:sz w:val="28"/>
          <w:szCs w:val="28"/>
          <w:lang w:val="vi-VN"/>
        </w:rPr>
        <w:t>được Nhà trường hết sức quan tâm.</w:t>
      </w:r>
    </w:p>
    <w:p w:rsidR="000A061D" w:rsidRPr="00BC2C05" w:rsidRDefault="000A061D" w:rsidP="000A061D">
      <w:pPr>
        <w:pStyle w:val="ListParagraph"/>
        <w:numPr>
          <w:ilvl w:val="0"/>
          <w:numId w:val="3"/>
        </w:numPr>
        <w:tabs>
          <w:tab w:val="left" w:pos="993"/>
        </w:tabs>
        <w:spacing w:after="0" w:line="312" w:lineRule="auto"/>
        <w:ind w:hanging="11"/>
        <w:rPr>
          <w:rFonts w:ascii="Times New Roman" w:hAnsi="Times New Roman" w:cs="Times New Roman"/>
          <w:b/>
          <w:sz w:val="28"/>
          <w:szCs w:val="28"/>
        </w:rPr>
      </w:pPr>
      <w:r w:rsidRPr="00BC2C05">
        <w:rPr>
          <w:rFonts w:ascii="Times New Roman" w:hAnsi="Times New Roman" w:cs="Times New Roman"/>
          <w:b/>
          <w:sz w:val="28"/>
          <w:szCs w:val="28"/>
        </w:rPr>
        <w:t>Hạn chế</w:t>
      </w:r>
    </w:p>
    <w:p w:rsidR="000A061D" w:rsidRPr="00BC2C05" w:rsidRDefault="000A061D" w:rsidP="000A061D">
      <w:pPr>
        <w:numPr>
          <w:ilvl w:val="0"/>
          <w:numId w:val="10"/>
        </w:numPr>
        <w:tabs>
          <w:tab w:val="left" w:pos="990"/>
        </w:tabs>
        <w:spacing w:line="312" w:lineRule="auto"/>
        <w:ind w:left="0" w:firstLine="810"/>
        <w:jc w:val="both"/>
        <w:rPr>
          <w:sz w:val="28"/>
          <w:szCs w:val="28"/>
          <w:lang w:val="vi-VN"/>
        </w:rPr>
      </w:pPr>
      <w:r w:rsidRPr="00BC2C05">
        <w:rPr>
          <w:sz w:val="28"/>
          <w:szCs w:val="28"/>
          <w:lang w:val="vi-VN"/>
        </w:rPr>
        <w:lastRenderedPageBreak/>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0A061D" w:rsidRPr="00BC2C05" w:rsidRDefault="000A061D" w:rsidP="000A061D">
      <w:pPr>
        <w:numPr>
          <w:ilvl w:val="0"/>
          <w:numId w:val="10"/>
        </w:numPr>
        <w:tabs>
          <w:tab w:val="left" w:pos="990"/>
        </w:tabs>
        <w:spacing w:line="312" w:lineRule="auto"/>
        <w:ind w:left="0" w:firstLine="810"/>
        <w:jc w:val="both"/>
        <w:rPr>
          <w:sz w:val="28"/>
          <w:szCs w:val="28"/>
        </w:rPr>
      </w:pPr>
      <w:r w:rsidRPr="00BC2C05">
        <w:rPr>
          <w:sz w:val="28"/>
          <w:szCs w:val="28"/>
        </w:rPr>
        <w:t xml:space="preserve">Cơ sở vật chất tuy được bổ sung mới hàng năm nhưng chỉ mới đáp ứng mức tối thiểu so với quy định, còn thiếu các xưởng thực hành, thiết bị đào tạo nâng cao, chuyên sâu </w:t>
      </w:r>
      <w:proofErr w:type="gramStart"/>
      <w:r w:rsidRPr="00BC2C05">
        <w:rPr>
          <w:sz w:val="28"/>
          <w:szCs w:val="28"/>
        </w:rPr>
        <w:t>theo</w:t>
      </w:r>
      <w:proofErr w:type="gramEnd"/>
      <w:r w:rsidRPr="00BC2C05">
        <w:rPr>
          <w:sz w:val="28"/>
          <w:szCs w:val="28"/>
        </w:rPr>
        <w:t xml:space="preserve"> nhu cầu sản xuất của doanh nghiệp.   </w:t>
      </w:r>
    </w:p>
    <w:p w:rsidR="000A061D" w:rsidRPr="00BC2C05" w:rsidRDefault="000A061D" w:rsidP="000A061D">
      <w:pPr>
        <w:numPr>
          <w:ilvl w:val="0"/>
          <w:numId w:val="10"/>
        </w:numPr>
        <w:tabs>
          <w:tab w:val="left" w:pos="990"/>
        </w:tabs>
        <w:spacing w:line="312" w:lineRule="auto"/>
        <w:ind w:left="0" w:firstLine="810"/>
        <w:jc w:val="both"/>
        <w:rPr>
          <w:sz w:val="28"/>
          <w:szCs w:val="28"/>
        </w:rPr>
      </w:pPr>
      <w:r w:rsidRPr="00BC2C05">
        <w:rPr>
          <w:sz w:val="28"/>
          <w:szCs w:val="28"/>
        </w:rPr>
        <w:t xml:space="preserve">Nguồn kinh phí thực hiện xây dựng, nâng cấp sửa chữa là nguồn ngân sách nhà nước nên còn hạn chế vì vậy việc thực hiện sửa chữa còn chưa đồng bộ, </w:t>
      </w:r>
      <w:r w:rsidRPr="00BC2C05">
        <w:rPr>
          <w:bCs/>
          <w:sz w:val="28"/>
          <w:szCs w:val="28"/>
          <w:lang w:val="nb-NO"/>
        </w:rPr>
        <w:t xml:space="preserve">chưa được thực hiện </w:t>
      </w:r>
      <w:proofErr w:type="gramStart"/>
      <w:r w:rsidRPr="00BC2C05">
        <w:rPr>
          <w:bCs/>
          <w:sz w:val="28"/>
          <w:szCs w:val="28"/>
          <w:lang w:val="nb-NO"/>
        </w:rPr>
        <w:t>theo</w:t>
      </w:r>
      <w:proofErr w:type="gramEnd"/>
      <w:r w:rsidRPr="00BC2C05">
        <w:rPr>
          <w:bCs/>
          <w:sz w:val="28"/>
          <w:szCs w:val="28"/>
          <w:lang w:val="nb-NO"/>
        </w:rPr>
        <w:t xml:space="preserve"> quy hoạch tổng thể.</w:t>
      </w:r>
    </w:p>
    <w:p w:rsidR="000A061D" w:rsidRPr="00BC2C05" w:rsidRDefault="000A061D" w:rsidP="000A061D">
      <w:pPr>
        <w:pStyle w:val="NormalWeb"/>
        <w:numPr>
          <w:ilvl w:val="0"/>
          <w:numId w:val="10"/>
        </w:numPr>
        <w:shd w:val="clear" w:color="auto" w:fill="FFFFFF"/>
        <w:tabs>
          <w:tab w:val="left" w:pos="851"/>
          <w:tab w:val="left" w:pos="990"/>
        </w:tabs>
        <w:spacing w:before="0" w:beforeAutospacing="0" w:after="0" w:afterAutospacing="0" w:line="312" w:lineRule="auto"/>
        <w:ind w:left="0" w:firstLine="810"/>
        <w:jc w:val="both"/>
        <w:rPr>
          <w:b/>
          <w:sz w:val="28"/>
          <w:szCs w:val="28"/>
        </w:rPr>
      </w:pPr>
      <w:r w:rsidRPr="00BC2C05">
        <w:rPr>
          <w:sz w:val="28"/>
          <w:szCs w:val="28"/>
        </w:rPr>
        <w:t>Bên</w:t>
      </w:r>
      <w:r w:rsidRPr="00BC2C05">
        <w:rPr>
          <w:sz w:val="28"/>
          <w:szCs w:val="28"/>
          <w:bdr w:val="none" w:sz="0" w:space="0" w:color="auto" w:frame="1"/>
        </w:rPr>
        <w:t xml:space="preserve"> cạnh những kết quả đạt được, việc thực hiện chế độ chính sách đối với học sinh sinh viên tại trường, đôi khi chưa đảm bảo tiến độ.</w:t>
      </w:r>
    </w:p>
    <w:p w:rsidR="000A061D" w:rsidRPr="00BC2C05" w:rsidRDefault="000A061D" w:rsidP="000A061D">
      <w:pPr>
        <w:pStyle w:val="ListParagraph"/>
        <w:numPr>
          <w:ilvl w:val="0"/>
          <w:numId w:val="10"/>
        </w:numPr>
        <w:tabs>
          <w:tab w:val="left" w:pos="990"/>
        </w:tabs>
        <w:spacing w:after="0" w:line="312" w:lineRule="auto"/>
        <w:ind w:left="0" w:firstLine="810"/>
        <w:rPr>
          <w:rFonts w:ascii="Times New Roman" w:hAnsi="Times New Roman" w:cs="Times New Roman"/>
          <w:b/>
          <w:sz w:val="28"/>
          <w:szCs w:val="28"/>
        </w:rPr>
      </w:pPr>
      <w:r w:rsidRPr="00BC2C05">
        <w:rPr>
          <w:rFonts w:ascii="Times New Roman" w:hAnsi="Times New Roman" w:cs="Times New Roman"/>
          <w:sz w:val="28"/>
          <w:szCs w:val="28"/>
          <w:lang w:val="vi-VN"/>
        </w:rPr>
        <w:t xml:space="preserve">Ngân sách dành cho hợp tác quốc tế còn hạn hẹp gần như không có. </w:t>
      </w:r>
      <w:r w:rsidRPr="00BC2C05">
        <w:rPr>
          <w:rFonts w:ascii="Times New Roman" w:hAnsi="Times New Roman" w:cs="Times New Roman"/>
          <w:spacing w:val="-1"/>
          <w:sz w:val="28"/>
          <w:szCs w:val="28"/>
          <w:lang w:val="vi-VN"/>
        </w:rPr>
        <w:t>N</w:t>
      </w:r>
      <w:r w:rsidRPr="00BC2C05">
        <w:rPr>
          <w:rFonts w:ascii="Times New Roman" w:hAnsi="Times New Roman" w:cs="Times New Roman"/>
          <w:spacing w:val="1"/>
          <w:sz w:val="28"/>
          <w:szCs w:val="28"/>
          <w:lang w:val="vi-VN"/>
        </w:rPr>
        <w:t>h</w:t>
      </w:r>
      <w:r w:rsidRPr="00BC2C05">
        <w:rPr>
          <w:rFonts w:ascii="Times New Roman" w:hAnsi="Times New Roman" w:cs="Times New Roman"/>
          <w:sz w:val="28"/>
          <w:szCs w:val="28"/>
          <w:lang w:val="vi-VN"/>
        </w:rPr>
        <w:t>à</w:t>
      </w:r>
      <w:r w:rsidRPr="00BC2C05">
        <w:rPr>
          <w:rFonts w:ascii="Times New Roman" w:hAnsi="Times New Roman" w:cs="Times New Roman"/>
          <w:spacing w:val="21"/>
          <w:sz w:val="28"/>
          <w:szCs w:val="28"/>
          <w:lang w:val="vi-VN"/>
        </w:rPr>
        <w:t xml:space="preserve"> </w:t>
      </w:r>
      <w:r w:rsidRPr="00BC2C05">
        <w:rPr>
          <w:rFonts w:ascii="Times New Roman" w:hAnsi="Times New Roman" w:cs="Times New Roman"/>
          <w:spacing w:val="1"/>
          <w:sz w:val="28"/>
          <w:szCs w:val="28"/>
          <w:lang w:val="vi-VN"/>
        </w:rPr>
        <w:t>t</w:t>
      </w:r>
      <w:r w:rsidRPr="00BC2C05">
        <w:rPr>
          <w:rFonts w:ascii="Times New Roman" w:hAnsi="Times New Roman" w:cs="Times New Roman"/>
          <w:spacing w:val="2"/>
          <w:sz w:val="28"/>
          <w:szCs w:val="28"/>
          <w:lang w:val="vi-VN"/>
        </w:rPr>
        <w:t>r</w:t>
      </w:r>
      <w:r w:rsidRPr="00BC2C05">
        <w:rPr>
          <w:rFonts w:ascii="Times New Roman" w:hAnsi="Times New Roman" w:cs="Times New Roman"/>
          <w:spacing w:val="-1"/>
          <w:sz w:val="28"/>
          <w:szCs w:val="28"/>
          <w:lang w:val="vi-VN"/>
        </w:rPr>
        <w:t>ư</w:t>
      </w:r>
      <w:r w:rsidRPr="00BC2C05">
        <w:rPr>
          <w:rFonts w:ascii="Times New Roman" w:hAnsi="Times New Roman" w:cs="Times New Roman"/>
          <w:spacing w:val="2"/>
          <w:sz w:val="28"/>
          <w:szCs w:val="28"/>
          <w:lang w:val="vi-VN"/>
        </w:rPr>
        <w:t>ờ</w:t>
      </w:r>
      <w:r w:rsidRPr="00BC2C05">
        <w:rPr>
          <w:rFonts w:ascii="Times New Roman" w:hAnsi="Times New Roman" w:cs="Times New Roman"/>
          <w:spacing w:val="1"/>
          <w:sz w:val="28"/>
          <w:szCs w:val="28"/>
          <w:lang w:val="vi-VN"/>
        </w:rPr>
        <w:t>n</w:t>
      </w:r>
      <w:r w:rsidRPr="00BC2C05">
        <w:rPr>
          <w:rFonts w:ascii="Times New Roman" w:hAnsi="Times New Roman" w:cs="Times New Roman"/>
          <w:sz w:val="28"/>
          <w:szCs w:val="28"/>
          <w:lang w:val="vi-VN"/>
        </w:rPr>
        <w:t>g</w:t>
      </w:r>
      <w:r w:rsidRPr="00BC2C05">
        <w:rPr>
          <w:rFonts w:ascii="Times New Roman" w:hAnsi="Times New Roman" w:cs="Times New Roman"/>
          <w:spacing w:val="25"/>
          <w:sz w:val="28"/>
          <w:szCs w:val="28"/>
          <w:lang w:val="vi-VN"/>
        </w:rPr>
        <w:t xml:space="preserve"> cần </w:t>
      </w:r>
      <w:r w:rsidRPr="00BC2C05">
        <w:rPr>
          <w:rFonts w:ascii="Times New Roman" w:hAnsi="Times New Roman" w:cs="Times New Roman"/>
          <w:sz w:val="28"/>
          <w:szCs w:val="28"/>
          <w:lang w:val="vi-VN"/>
        </w:rPr>
        <w:t>có</w:t>
      </w:r>
      <w:r w:rsidRPr="00BC2C05">
        <w:rPr>
          <w:rFonts w:ascii="Times New Roman" w:hAnsi="Times New Roman" w:cs="Times New Roman"/>
          <w:spacing w:val="22"/>
          <w:sz w:val="28"/>
          <w:szCs w:val="28"/>
          <w:lang w:val="vi-VN"/>
        </w:rPr>
        <w:t xml:space="preserve"> </w:t>
      </w:r>
      <w:r w:rsidRPr="00BC2C05">
        <w:rPr>
          <w:rFonts w:ascii="Times New Roman" w:hAnsi="Times New Roman" w:cs="Times New Roman"/>
          <w:sz w:val="28"/>
          <w:szCs w:val="28"/>
          <w:lang w:val="vi-VN"/>
        </w:rPr>
        <w:t>c</w:t>
      </w:r>
      <w:r w:rsidRPr="00BC2C05">
        <w:rPr>
          <w:rFonts w:ascii="Times New Roman" w:hAnsi="Times New Roman" w:cs="Times New Roman"/>
          <w:spacing w:val="1"/>
          <w:sz w:val="28"/>
          <w:szCs w:val="28"/>
          <w:lang w:val="vi-VN"/>
        </w:rPr>
        <w:t>hín</w:t>
      </w:r>
      <w:r w:rsidRPr="00BC2C05">
        <w:rPr>
          <w:rFonts w:ascii="Times New Roman" w:hAnsi="Times New Roman" w:cs="Times New Roman"/>
          <w:sz w:val="28"/>
          <w:szCs w:val="28"/>
          <w:lang w:val="vi-VN"/>
        </w:rPr>
        <w:t>h</w:t>
      </w:r>
      <w:r w:rsidRPr="00BC2C05">
        <w:rPr>
          <w:rFonts w:ascii="Times New Roman" w:hAnsi="Times New Roman" w:cs="Times New Roman"/>
          <w:spacing w:val="22"/>
          <w:sz w:val="28"/>
          <w:szCs w:val="28"/>
          <w:lang w:val="vi-VN"/>
        </w:rPr>
        <w:t xml:space="preserve"> </w:t>
      </w:r>
      <w:r w:rsidRPr="00BC2C05">
        <w:rPr>
          <w:rFonts w:ascii="Times New Roman" w:hAnsi="Times New Roman" w:cs="Times New Roman"/>
          <w:spacing w:val="1"/>
          <w:sz w:val="28"/>
          <w:szCs w:val="28"/>
          <w:lang w:val="vi-VN"/>
        </w:rPr>
        <w:t>s</w:t>
      </w:r>
      <w:r w:rsidRPr="00BC2C05">
        <w:rPr>
          <w:rFonts w:ascii="Times New Roman" w:hAnsi="Times New Roman" w:cs="Times New Roman"/>
          <w:sz w:val="28"/>
          <w:szCs w:val="28"/>
          <w:lang w:val="vi-VN"/>
        </w:rPr>
        <w:t xml:space="preserve">ách </w:t>
      </w:r>
      <w:r w:rsidRPr="00BC2C05">
        <w:rPr>
          <w:rFonts w:ascii="Times New Roman" w:hAnsi="Times New Roman" w:cs="Times New Roman"/>
          <w:spacing w:val="1"/>
          <w:sz w:val="28"/>
          <w:szCs w:val="28"/>
          <w:lang w:val="vi-VN"/>
        </w:rPr>
        <w:t>kh</w:t>
      </w:r>
      <w:r w:rsidRPr="00BC2C05">
        <w:rPr>
          <w:rFonts w:ascii="Times New Roman" w:hAnsi="Times New Roman" w:cs="Times New Roman"/>
          <w:spacing w:val="3"/>
          <w:sz w:val="28"/>
          <w:szCs w:val="28"/>
          <w:lang w:val="vi-VN"/>
        </w:rPr>
        <w:t>u</w:t>
      </w:r>
      <w:r w:rsidRPr="00BC2C05">
        <w:rPr>
          <w:rFonts w:ascii="Times New Roman" w:hAnsi="Times New Roman" w:cs="Times New Roman"/>
          <w:spacing w:val="-4"/>
          <w:sz w:val="28"/>
          <w:szCs w:val="28"/>
          <w:lang w:val="vi-VN"/>
        </w:rPr>
        <w:t>y</w:t>
      </w:r>
      <w:r w:rsidRPr="00BC2C05">
        <w:rPr>
          <w:rFonts w:ascii="Times New Roman" w:hAnsi="Times New Roman" w:cs="Times New Roman"/>
          <w:sz w:val="28"/>
          <w:szCs w:val="28"/>
          <w:lang w:val="vi-VN"/>
        </w:rPr>
        <w:t>ến</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khí</w:t>
      </w:r>
      <w:r w:rsidRPr="00BC2C05">
        <w:rPr>
          <w:rFonts w:ascii="Times New Roman" w:hAnsi="Times New Roman" w:cs="Times New Roman"/>
          <w:sz w:val="28"/>
          <w:szCs w:val="28"/>
          <w:lang w:val="vi-VN"/>
        </w:rPr>
        <w:t>ch</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v</w:t>
      </w:r>
      <w:r w:rsidRPr="00BC2C05">
        <w:rPr>
          <w:rFonts w:ascii="Times New Roman" w:hAnsi="Times New Roman" w:cs="Times New Roman"/>
          <w:sz w:val="28"/>
          <w:szCs w:val="28"/>
          <w:lang w:val="vi-VN"/>
        </w:rPr>
        <w:t>à</w:t>
      </w:r>
      <w:r w:rsidRPr="00BC2C05">
        <w:rPr>
          <w:rFonts w:ascii="Times New Roman" w:hAnsi="Times New Roman" w:cs="Times New Roman"/>
          <w:spacing w:val="33"/>
          <w:sz w:val="28"/>
          <w:szCs w:val="28"/>
          <w:lang w:val="vi-VN"/>
        </w:rPr>
        <w:t xml:space="preserve"> </w:t>
      </w:r>
      <w:r w:rsidRPr="00BC2C05">
        <w:rPr>
          <w:rFonts w:ascii="Times New Roman" w:hAnsi="Times New Roman" w:cs="Times New Roman"/>
          <w:spacing w:val="1"/>
          <w:sz w:val="28"/>
          <w:szCs w:val="28"/>
          <w:lang w:val="vi-VN"/>
        </w:rPr>
        <w:t>t</w:t>
      </w:r>
      <w:r w:rsidRPr="00BC2C05">
        <w:rPr>
          <w:rFonts w:ascii="Times New Roman" w:hAnsi="Times New Roman" w:cs="Times New Roman"/>
          <w:sz w:val="28"/>
          <w:szCs w:val="28"/>
          <w:lang w:val="vi-VN"/>
        </w:rPr>
        <w:t xml:space="preserve">ạo </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đi</w:t>
      </w:r>
      <w:r w:rsidRPr="00BC2C05">
        <w:rPr>
          <w:rFonts w:ascii="Times New Roman" w:hAnsi="Times New Roman" w:cs="Times New Roman"/>
          <w:sz w:val="28"/>
          <w:szCs w:val="28"/>
          <w:lang w:val="vi-VN"/>
        </w:rPr>
        <w:t>ều</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ki</w:t>
      </w:r>
      <w:r w:rsidRPr="00BC2C05">
        <w:rPr>
          <w:rFonts w:ascii="Times New Roman" w:hAnsi="Times New Roman" w:cs="Times New Roman"/>
          <w:sz w:val="28"/>
          <w:szCs w:val="28"/>
          <w:lang w:val="vi-VN"/>
        </w:rPr>
        <w:t>ện</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đ</w:t>
      </w:r>
      <w:r w:rsidRPr="00BC2C05">
        <w:rPr>
          <w:rFonts w:ascii="Times New Roman" w:hAnsi="Times New Roman" w:cs="Times New Roman"/>
          <w:sz w:val="28"/>
          <w:szCs w:val="28"/>
          <w:lang w:val="vi-VN"/>
        </w:rPr>
        <w:t>ể</w:t>
      </w:r>
      <w:r w:rsidRPr="00BC2C05">
        <w:rPr>
          <w:rFonts w:ascii="Times New Roman" w:hAnsi="Times New Roman" w:cs="Times New Roman"/>
          <w:spacing w:val="33"/>
          <w:sz w:val="28"/>
          <w:szCs w:val="28"/>
          <w:lang w:val="vi-VN"/>
        </w:rPr>
        <w:t xml:space="preserve"> </w:t>
      </w:r>
      <w:r w:rsidRPr="00BC2C05">
        <w:rPr>
          <w:rFonts w:ascii="Times New Roman" w:hAnsi="Times New Roman" w:cs="Times New Roman"/>
          <w:spacing w:val="1"/>
          <w:sz w:val="28"/>
          <w:szCs w:val="28"/>
          <w:lang w:val="vi-VN"/>
        </w:rPr>
        <w:t>gi</w:t>
      </w:r>
      <w:r w:rsidRPr="00BC2C05">
        <w:rPr>
          <w:rFonts w:ascii="Times New Roman" w:hAnsi="Times New Roman" w:cs="Times New Roman"/>
          <w:sz w:val="28"/>
          <w:szCs w:val="28"/>
          <w:lang w:val="vi-VN"/>
        </w:rPr>
        <w:t>ả</w:t>
      </w:r>
      <w:r w:rsidRPr="00BC2C05">
        <w:rPr>
          <w:rFonts w:ascii="Times New Roman" w:hAnsi="Times New Roman" w:cs="Times New Roman"/>
          <w:spacing w:val="1"/>
          <w:sz w:val="28"/>
          <w:szCs w:val="28"/>
          <w:lang w:val="vi-VN"/>
        </w:rPr>
        <w:t>n</w:t>
      </w:r>
      <w:r w:rsidRPr="00BC2C05">
        <w:rPr>
          <w:rFonts w:ascii="Times New Roman" w:hAnsi="Times New Roman" w:cs="Times New Roman"/>
          <w:sz w:val="28"/>
          <w:szCs w:val="28"/>
          <w:lang w:val="vi-VN"/>
        </w:rPr>
        <w:t>g</w:t>
      </w:r>
      <w:r w:rsidRPr="00BC2C05">
        <w:rPr>
          <w:rFonts w:ascii="Times New Roman" w:hAnsi="Times New Roman" w:cs="Times New Roman"/>
          <w:spacing w:val="31"/>
          <w:sz w:val="28"/>
          <w:szCs w:val="28"/>
          <w:lang w:val="vi-VN"/>
        </w:rPr>
        <w:t xml:space="preserve"> </w:t>
      </w:r>
      <w:r w:rsidRPr="00BC2C05">
        <w:rPr>
          <w:rFonts w:ascii="Times New Roman" w:hAnsi="Times New Roman" w:cs="Times New Roman"/>
          <w:spacing w:val="1"/>
          <w:sz w:val="28"/>
          <w:szCs w:val="28"/>
          <w:lang w:val="vi-VN"/>
        </w:rPr>
        <w:t>vi</w:t>
      </w:r>
      <w:r w:rsidRPr="00BC2C05">
        <w:rPr>
          <w:rFonts w:ascii="Times New Roman" w:hAnsi="Times New Roman" w:cs="Times New Roman"/>
          <w:sz w:val="28"/>
          <w:szCs w:val="28"/>
          <w:lang w:val="vi-VN"/>
        </w:rPr>
        <w:t>ê</w:t>
      </w:r>
      <w:r w:rsidRPr="00BC2C05">
        <w:rPr>
          <w:rFonts w:ascii="Times New Roman" w:hAnsi="Times New Roman" w:cs="Times New Roman"/>
          <w:spacing w:val="1"/>
          <w:sz w:val="28"/>
          <w:szCs w:val="28"/>
          <w:lang w:val="vi-VN"/>
        </w:rPr>
        <w:t>n</w:t>
      </w:r>
      <w:r w:rsidRPr="00BC2C05">
        <w:rPr>
          <w:rFonts w:ascii="Times New Roman" w:hAnsi="Times New Roman" w:cs="Times New Roman"/>
          <w:sz w:val="28"/>
          <w:szCs w:val="28"/>
          <w:lang w:val="vi-VN"/>
        </w:rPr>
        <w:t>,</w:t>
      </w:r>
      <w:r w:rsidRPr="00BC2C05">
        <w:rPr>
          <w:rFonts w:ascii="Times New Roman" w:hAnsi="Times New Roman" w:cs="Times New Roman"/>
          <w:spacing w:val="32"/>
          <w:sz w:val="28"/>
          <w:szCs w:val="28"/>
          <w:lang w:val="vi-VN"/>
        </w:rPr>
        <w:t xml:space="preserve"> </w:t>
      </w:r>
      <w:r w:rsidRPr="00BC2C05">
        <w:rPr>
          <w:rFonts w:ascii="Times New Roman" w:hAnsi="Times New Roman" w:cs="Times New Roman"/>
          <w:sz w:val="28"/>
          <w:szCs w:val="28"/>
          <w:lang w:val="vi-VN"/>
        </w:rPr>
        <w:t>cán</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b</w:t>
      </w:r>
      <w:r w:rsidRPr="00BC2C05">
        <w:rPr>
          <w:rFonts w:ascii="Times New Roman" w:hAnsi="Times New Roman" w:cs="Times New Roman"/>
          <w:sz w:val="28"/>
          <w:szCs w:val="28"/>
          <w:lang w:val="vi-VN"/>
        </w:rPr>
        <w:t>ộ</w:t>
      </w:r>
      <w:r w:rsidRPr="00BC2C05">
        <w:rPr>
          <w:rFonts w:ascii="Times New Roman" w:hAnsi="Times New Roman" w:cs="Times New Roman"/>
          <w:spacing w:val="34"/>
          <w:sz w:val="28"/>
          <w:szCs w:val="28"/>
          <w:lang w:val="vi-VN"/>
        </w:rPr>
        <w:t xml:space="preserve"> </w:t>
      </w:r>
      <w:r w:rsidRPr="00BC2C05">
        <w:rPr>
          <w:rFonts w:ascii="Times New Roman" w:hAnsi="Times New Roman" w:cs="Times New Roman"/>
          <w:spacing w:val="1"/>
          <w:sz w:val="28"/>
          <w:szCs w:val="28"/>
          <w:lang w:val="vi-VN"/>
        </w:rPr>
        <w:t>quản lý ra nước ngoài học tập trao đổi kinh nghiệm theo các chương</w:t>
      </w:r>
      <w:r w:rsidRPr="00BC2C05">
        <w:rPr>
          <w:rFonts w:ascii="Times New Roman" w:hAnsi="Times New Roman" w:cs="Times New Roman"/>
          <w:sz w:val="28"/>
          <w:szCs w:val="28"/>
          <w:lang w:val="vi-VN"/>
        </w:rPr>
        <w:t xml:space="preserve"> </w:t>
      </w:r>
      <w:r w:rsidRPr="00BC2C05">
        <w:rPr>
          <w:rFonts w:ascii="Times New Roman" w:hAnsi="Times New Roman" w:cs="Times New Roman"/>
          <w:spacing w:val="-24"/>
          <w:sz w:val="28"/>
          <w:szCs w:val="28"/>
          <w:lang w:val="vi-VN"/>
        </w:rPr>
        <w:t xml:space="preserve"> </w:t>
      </w:r>
      <w:r w:rsidRPr="00BC2C05">
        <w:rPr>
          <w:rFonts w:ascii="Times New Roman" w:hAnsi="Times New Roman" w:cs="Times New Roman"/>
          <w:spacing w:val="1"/>
          <w:sz w:val="28"/>
          <w:szCs w:val="28"/>
          <w:lang w:val="vi-VN"/>
        </w:rPr>
        <w:t>t</w:t>
      </w:r>
      <w:r w:rsidRPr="00BC2C05">
        <w:rPr>
          <w:rFonts w:ascii="Times New Roman" w:hAnsi="Times New Roman" w:cs="Times New Roman"/>
          <w:sz w:val="28"/>
          <w:szCs w:val="28"/>
          <w:lang w:val="vi-VN"/>
        </w:rPr>
        <w:t>r</w:t>
      </w:r>
      <w:r w:rsidRPr="00BC2C05">
        <w:rPr>
          <w:rFonts w:ascii="Times New Roman" w:hAnsi="Times New Roman" w:cs="Times New Roman"/>
          <w:spacing w:val="1"/>
          <w:sz w:val="28"/>
          <w:szCs w:val="28"/>
          <w:lang w:val="vi-VN"/>
        </w:rPr>
        <w:t>ìn</w:t>
      </w:r>
      <w:r w:rsidRPr="00BC2C05">
        <w:rPr>
          <w:rFonts w:ascii="Times New Roman" w:hAnsi="Times New Roman" w:cs="Times New Roman"/>
          <w:sz w:val="28"/>
          <w:szCs w:val="28"/>
          <w:lang w:val="vi-VN"/>
        </w:rPr>
        <w:t xml:space="preserve">h </w:t>
      </w:r>
      <w:r w:rsidRPr="00BC2C05">
        <w:rPr>
          <w:rFonts w:ascii="Times New Roman" w:hAnsi="Times New Roman" w:cs="Times New Roman"/>
          <w:spacing w:val="-24"/>
          <w:sz w:val="28"/>
          <w:szCs w:val="28"/>
          <w:lang w:val="vi-VN"/>
        </w:rPr>
        <w:t xml:space="preserve"> </w:t>
      </w:r>
      <w:r w:rsidRPr="00BC2C05">
        <w:rPr>
          <w:rFonts w:ascii="Times New Roman" w:hAnsi="Times New Roman" w:cs="Times New Roman"/>
          <w:spacing w:val="-1"/>
          <w:sz w:val="28"/>
          <w:szCs w:val="28"/>
          <w:lang w:val="vi-VN"/>
        </w:rPr>
        <w:t xml:space="preserve">liên kết  đào tạo </w:t>
      </w:r>
      <w:r w:rsidRPr="00BC2C05">
        <w:rPr>
          <w:rFonts w:ascii="Times New Roman" w:hAnsi="Times New Roman" w:cs="Times New Roman"/>
          <w:spacing w:val="-24"/>
          <w:sz w:val="28"/>
          <w:szCs w:val="28"/>
          <w:lang w:val="vi-VN"/>
        </w:rPr>
        <w:t xml:space="preserve"> </w:t>
      </w:r>
      <w:r w:rsidRPr="00BC2C05">
        <w:rPr>
          <w:rFonts w:ascii="Times New Roman" w:hAnsi="Times New Roman" w:cs="Times New Roman"/>
          <w:spacing w:val="1"/>
          <w:sz w:val="28"/>
          <w:szCs w:val="28"/>
          <w:lang w:val="vi-VN"/>
        </w:rPr>
        <w:t>đã</w:t>
      </w:r>
      <w:r w:rsidRPr="00BC2C05">
        <w:rPr>
          <w:rFonts w:ascii="Times New Roman" w:hAnsi="Times New Roman" w:cs="Times New Roman"/>
          <w:spacing w:val="-24"/>
          <w:sz w:val="28"/>
          <w:szCs w:val="28"/>
          <w:lang w:val="vi-VN"/>
        </w:rPr>
        <w:t xml:space="preserve">  </w:t>
      </w:r>
      <w:r w:rsidRPr="00BC2C05">
        <w:rPr>
          <w:rFonts w:ascii="Times New Roman" w:hAnsi="Times New Roman" w:cs="Times New Roman"/>
          <w:spacing w:val="-1"/>
          <w:sz w:val="28"/>
          <w:szCs w:val="28"/>
          <w:lang w:val="vi-VN"/>
        </w:rPr>
        <w:t>được ký trong biên bản ghi nhớ</w:t>
      </w:r>
      <w:r w:rsidRPr="00BC2C05">
        <w:rPr>
          <w:rFonts w:ascii="Times New Roman" w:hAnsi="Times New Roman" w:cs="Times New Roman"/>
          <w:spacing w:val="-1"/>
          <w:sz w:val="28"/>
          <w:szCs w:val="28"/>
        </w:rPr>
        <w:t>.</w:t>
      </w:r>
    </w:p>
    <w:p w:rsidR="000A061D" w:rsidRPr="00BC2C05" w:rsidRDefault="000A061D" w:rsidP="000A061D">
      <w:pPr>
        <w:pStyle w:val="ListParagraph"/>
        <w:numPr>
          <w:ilvl w:val="0"/>
          <w:numId w:val="3"/>
        </w:numPr>
        <w:tabs>
          <w:tab w:val="left" w:pos="993"/>
        </w:tabs>
        <w:spacing w:after="0" w:line="312" w:lineRule="auto"/>
        <w:ind w:hanging="11"/>
        <w:rPr>
          <w:rFonts w:ascii="Times New Roman" w:hAnsi="Times New Roman" w:cs="Times New Roman"/>
          <w:b/>
          <w:color w:val="FF0000"/>
          <w:sz w:val="28"/>
          <w:szCs w:val="28"/>
        </w:rPr>
      </w:pPr>
      <w:r w:rsidRPr="00BC2C05">
        <w:rPr>
          <w:rFonts w:ascii="Times New Roman" w:hAnsi="Times New Roman" w:cs="Times New Roman"/>
          <w:b/>
          <w:sz w:val="28"/>
          <w:szCs w:val="28"/>
        </w:rPr>
        <w:t>Nguyên nhân của hạn chế</w:t>
      </w:r>
    </w:p>
    <w:p w:rsidR="000A061D" w:rsidRPr="00BC2C05" w:rsidRDefault="000A061D" w:rsidP="000A061D">
      <w:pPr>
        <w:pStyle w:val="ListParagraph"/>
        <w:numPr>
          <w:ilvl w:val="0"/>
          <w:numId w:val="11"/>
        </w:numPr>
        <w:tabs>
          <w:tab w:val="left" w:pos="990"/>
        </w:tabs>
        <w:spacing w:after="0" w:line="312" w:lineRule="auto"/>
        <w:ind w:left="0" w:firstLine="810"/>
        <w:jc w:val="both"/>
        <w:rPr>
          <w:rFonts w:ascii="Times New Roman" w:hAnsi="Times New Roman" w:cs="Times New Roman"/>
          <w:sz w:val="28"/>
          <w:szCs w:val="28"/>
          <w:lang w:val="vi-VN"/>
        </w:rPr>
      </w:pPr>
      <w:r w:rsidRPr="00BC2C05">
        <w:rPr>
          <w:rFonts w:ascii="Times New Roman" w:hAnsi="Times New Roman" w:cs="Times New Roman"/>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0A061D" w:rsidRPr="00BC2C05" w:rsidRDefault="000A061D" w:rsidP="000A061D">
      <w:pPr>
        <w:pStyle w:val="ListParagraph"/>
        <w:numPr>
          <w:ilvl w:val="0"/>
          <w:numId w:val="11"/>
        </w:numPr>
        <w:tabs>
          <w:tab w:val="left" w:pos="990"/>
        </w:tabs>
        <w:spacing w:after="0" w:line="312" w:lineRule="auto"/>
        <w:ind w:left="0" w:firstLine="810"/>
        <w:jc w:val="both"/>
        <w:rPr>
          <w:rFonts w:ascii="Times New Roman" w:eastAsia="Times New Roman" w:hAnsi="Times New Roman" w:cs="Times New Roman"/>
          <w:sz w:val="28"/>
          <w:szCs w:val="28"/>
        </w:rPr>
      </w:pPr>
      <w:r w:rsidRPr="00BC2C05">
        <w:rPr>
          <w:rFonts w:ascii="Times New Roman" w:eastAsia="Times New Roman" w:hAnsi="Times New Roman" w:cs="Times New Roman"/>
          <w:sz w:val="28"/>
          <w:szCs w:val="28"/>
        </w:rPr>
        <w:t xml:space="preserve">Nguồn kinh phí còn hạn hẹp, chưa đủ điều kiện đầu tư thiết bị dạy học một cách đồng bộ, vì thế việc trang bị phải chia thành nhiều đợt. Mặt khác, do sự phát triển mạnh mẽ của khoa học công nghệ, thiết bị dạy học mau lỗi thời. Do đó, Nhà trường luôn đổi mới, điều chỉnh các </w:t>
      </w:r>
      <w:r w:rsidRPr="00BC2C05">
        <w:rPr>
          <w:rFonts w:ascii="Times New Roman" w:hAnsi="Times New Roman" w:cs="Times New Roman"/>
          <w:sz w:val="28"/>
          <w:szCs w:val="28"/>
        </w:rPr>
        <w:t xml:space="preserve">chiến lược, giải pháp phù hợp với từng giai đoạn nhằm huy động, tranh thủ mọi nguồn lực từ trong và ngoài nước để bảo đảm điều kiện tốt nhất phục </w:t>
      </w:r>
      <w:proofErr w:type="gramStart"/>
      <w:r w:rsidRPr="00BC2C05">
        <w:rPr>
          <w:rFonts w:ascii="Times New Roman" w:hAnsi="Times New Roman" w:cs="Times New Roman"/>
          <w:sz w:val="28"/>
          <w:szCs w:val="28"/>
        </w:rPr>
        <w:t>vụ  công</w:t>
      </w:r>
      <w:proofErr w:type="gramEnd"/>
      <w:r w:rsidRPr="00BC2C05">
        <w:rPr>
          <w:rFonts w:ascii="Times New Roman" w:hAnsi="Times New Roman" w:cs="Times New Roman"/>
          <w:sz w:val="28"/>
          <w:szCs w:val="28"/>
        </w:rPr>
        <w:t xml:space="preserve"> tác đào tạo.     </w:t>
      </w:r>
    </w:p>
    <w:p w:rsidR="000A061D" w:rsidRPr="00BC2C05" w:rsidRDefault="000A061D" w:rsidP="000A061D">
      <w:pPr>
        <w:pStyle w:val="NormalWeb"/>
        <w:numPr>
          <w:ilvl w:val="0"/>
          <w:numId w:val="11"/>
        </w:numPr>
        <w:shd w:val="clear" w:color="auto" w:fill="FFFFFF"/>
        <w:tabs>
          <w:tab w:val="left" w:pos="851"/>
          <w:tab w:val="left" w:pos="990"/>
        </w:tabs>
        <w:spacing w:before="0" w:beforeAutospacing="0" w:after="0" w:afterAutospacing="0" w:line="312" w:lineRule="auto"/>
        <w:ind w:left="0" w:firstLine="810"/>
        <w:jc w:val="both"/>
        <w:rPr>
          <w:sz w:val="28"/>
          <w:szCs w:val="28"/>
        </w:rPr>
      </w:pPr>
      <w:r w:rsidRPr="00BC2C05">
        <w:rPr>
          <w:sz w:val="28"/>
          <w:szCs w:val="28"/>
        </w:rPr>
        <w:t xml:space="preserve">Nguồn kinh phí được cấp để </w:t>
      </w:r>
      <w:r w:rsidRPr="00BC2C05">
        <w:rPr>
          <w:sz w:val="28"/>
          <w:szCs w:val="28"/>
          <w:bdr w:val="none" w:sz="0" w:space="0" w:color="auto" w:frame="1"/>
        </w:rPr>
        <w:t>thực hiện chế độ chính sách đối với học sinh sinh viên tại trường</w:t>
      </w:r>
      <w:r w:rsidRPr="00BC2C05">
        <w:rPr>
          <w:sz w:val="28"/>
          <w:szCs w:val="28"/>
        </w:rPr>
        <w:t xml:space="preserve"> chưa kịp thời; </w:t>
      </w:r>
    </w:p>
    <w:p w:rsidR="000A061D" w:rsidRPr="00BC2C05" w:rsidRDefault="000A061D" w:rsidP="000A061D">
      <w:pPr>
        <w:pStyle w:val="NormalWeb"/>
        <w:numPr>
          <w:ilvl w:val="0"/>
          <w:numId w:val="11"/>
        </w:numPr>
        <w:shd w:val="clear" w:color="auto" w:fill="FFFFFF"/>
        <w:tabs>
          <w:tab w:val="left" w:pos="851"/>
          <w:tab w:val="left" w:pos="990"/>
        </w:tabs>
        <w:spacing w:before="0" w:beforeAutospacing="0" w:after="0" w:afterAutospacing="0" w:line="312" w:lineRule="auto"/>
        <w:ind w:left="0" w:firstLine="810"/>
        <w:jc w:val="both"/>
        <w:rPr>
          <w:sz w:val="28"/>
          <w:szCs w:val="28"/>
        </w:rPr>
      </w:pPr>
      <w:r w:rsidRPr="00BC2C05">
        <w:rPr>
          <w:sz w:val="28"/>
          <w:szCs w:val="28"/>
        </w:rPr>
        <w:t xml:space="preserve">Văn bản quy định vùng kinh tế - xã hội đặc biệt khó khăn thường thay đổi qua các năm ảnh hưởng </w:t>
      </w:r>
      <w:r w:rsidRPr="00BC2C05">
        <w:rPr>
          <w:sz w:val="28"/>
          <w:szCs w:val="28"/>
          <w:bdr w:val="none" w:sz="0" w:space="0" w:color="auto" w:frame="1"/>
        </w:rPr>
        <w:t>việc thực hiện chế độ chính sách đối với học sinh sinh viên tại trường, đôi khi chưa đảm bảo tiến độ</w:t>
      </w:r>
      <w:r w:rsidRPr="00BC2C05">
        <w:rPr>
          <w:sz w:val="28"/>
          <w:szCs w:val="28"/>
        </w:rPr>
        <w:t>.</w:t>
      </w:r>
    </w:p>
    <w:p w:rsidR="000A061D" w:rsidRPr="00BC2C05" w:rsidRDefault="000A061D" w:rsidP="000A061D">
      <w:pPr>
        <w:pStyle w:val="ListParagraph"/>
        <w:tabs>
          <w:tab w:val="left" w:pos="990"/>
        </w:tabs>
        <w:spacing w:after="0" w:line="312" w:lineRule="auto"/>
        <w:ind w:left="0" w:firstLine="810"/>
        <w:rPr>
          <w:rFonts w:ascii="Times New Roman" w:hAnsi="Times New Roman" w:cs="Times New Roman"/>
          <w:b/>
          <w:sz w:val="28"/>
          <w:szCs w:val="28"/>
        </w:rPr>
      </w:pPr>
    </w:p>
    <w:p w:rsidR="00CB4E37" w:rsidRPr="00BC2C05" w:rsidRDefault="00CB4E37" w:rsidP="00CB4E37">
      <w:pPr>
        <w:pStyle w:val="ListParagraph"/>
        <w:tabs>
          <w:tab w:val="left" w:pos="450"/>
        </w:tabs>
        <w:jc w:val="center"/>
        <w:rPr>
          <w:rFonts w:ascii="Times New Roman" w:hAnsi="Times New Roman" w:cs="Times New Roman"/>
          <w:b/>
          <w:sz w:val="28"/>
          <w:szCs w:val="28"/>
        </w:rPr>
      </w:pPr>
      <w:r w:rsidRPr="00BC2C05">
        <w:rPr>
          <w:rFonts w:ascii="Times New Roman" w:hAnsi="Times New Roman" w:cs="Times New Roman"/>
          <w:b/>
          <w:sz w:val="28"/>
          <w:szCs w:val="28"/>
        </w:rPr>
        <w:t>PHẦN THỨ HAI</w:t>
      </w:r>
    </w:p>
    <w:p w:rsidR="00CB4E37" w:rsidRPr="00BC2C05" w:rsidRDefault="00CB4E37" w:rsidP="00CB4E37">
      <w:pPr>
        <w:pStyle w:val="ListParagraph"/>
        <w:tabs>
          <w:tab w:val="left" w:pos="450"/>
        </w:tabs>
        <w:jc w:val="center"/>
        <w:rPr>
          <w:rFonts w:ascii="Times New Roman" w:hAnsi="Times New Roman" w:cs="Times New Roman"/>
          <w:b/>
          <w:sz w:val="28"/>
          <w:szCs w:val="28"/>
        </w:rPr>
      </w:pPr>
      <w:r w:rsidRPr="00BC2C05">
        <w:rPr>
          <w:rFonts w:ascii="Times New Roman" w:hAnsi="Times New Roman" w:cs="Times New Roman"/>
          <w:b/>
          <w:sz w:val="28"/>
          <w:szCs w:val="28"/>
        </w:rPr>
        <w:t>NHIỆM VỤ VÀ GIẢI PHÁP</w:t>
      </w:r>
    </w:p>
    <w:p w:rsidR="00CB4E37" w:rsidRPr="00BC2C05" w:rsidRDefault="00CB4E37" w:rsidP="00CB4E37">
      <w:pPr>
        <w:pStyle w:val="ListParagraph"/>
        <w:tabs>
          <w:tab w:val="left" w:pos="450"/>
        </w:tabs>
        <w:jc w:val="center"/>
        <w:rPr>
          <w:rFonts w:ascii="Times New Roman" w:hAnsi="Times New Roman" w:cs="Times New Roman"/>
          <w:b/>
          <w:sz w:val="28"/>
          <w:szCs w:val="28"/>
        </w:rPr>
      </w:pPr>
      <w:r w:rsidRPr="00BC2C05">
        <w:rPr>
          <w:rFonts w:ascii="Times New Roman" w:hAnsi="Times New Roman" w:cs="Times New Roman"/>
          <w:b/>
          <w:sz w:val="28"/>
          <w:szCs w:val="28"/>
        </w:rPr>
        <w:t>TIẾP TỤC THỰC HIỆN CHỈ THỊ SỐ 37-CT/TW</w:t>
      </w:r>
    </w:p>
    <w:p w:rsidR="00CB4E37" w:rsidRPr="00BC2C05" w:rsidRDefault="00CB4E37" w:rsidP="00CB4E37">
      <w:pPr>
        <w:pStyle w:val="ListParagraph"/>
        <w:tabs>
          <w:tab w:val="left" w:pos="450"/>
        </w:tabs>
        <w:jc w:val="both"/>
        <w:rPr>
          <w:rFonts w:ascii="Times New Roman" w:hAnsi="Times New Roman" w:cs="Times New Roman"/>
          <w:b/>
          <w:sz w:val="28"/>
          <w:szCs w:val="28"/>
        </w:rPr>
      </w:pPr>
    </w:p>
    <w:p w:rsidR="00CB4E37" w:rsidRPr="00BC2C05" w:rsidRDefault="00CB4E37" w:rsidP="00CB4E37">
      <w:pPr>
        <w:pStyle w:val="ListParagraph"/>
        <w:numPr>
          <w:ilvl w:val="0"/>
          <w:numId w:val="21"/>
        </w:numPr>
        <w:tabs>
          <w:tab w:val="left" w:pos="450"/>
        </w:tabs>
        <w:ind w:left="0" w:firstLine="142"/>
        <w:jc w:val="both"/>
        <w:rPr>
          <w:rFonts w:ascii="Times New Roman" w:hAnsi="Times New Roman" w:cs="Times New Roman"/>
          <w:sz w:val="28"/>
          <w:szCs w:val="28"/>
        </w:rPr>
      </w:pPr>
      <w:r w:rsidRPr="00BC2C05">
        <w:rPr>
          <w:rFonts w:ascii="Times New Roman" w:hAnsi="Times New Roman" w:cs="Times New Roman"/>
          <w:sz w:val="28"/>
          <w:szCs w:val="28"/>
        </w:rPr>
        <w:t xml:space="preserve">Tăng cường sự lãnh đạo của của cấp ủy Đảng chính quyền, sự phối hợp giữa các cấp, các ngành và hệ thống chính trị đối với công tác đào tạo nhân lực có </w:t>
      </w:r>
      <w:proofErr w:type="gramStart"/>
      <w:r w:rsidRPr="00BC2C05">
        <w:rPr>
          <w:rFonts w:ascii="Times New Roman" w:hAnsi="Times New Roman" w:cs="Times New Roman"/>
          <w:sz w:val="28"/>
          <w:szCs w:val="28"/>
        </w:rPr>
        <w:t>tay</w:t>
      </w:r>
      <w:proofErr w:type="gramEnd"/>
      <w:r w:rsidRPr="00BC2C05">
        <w:rPr>
          <w:rFonts w:ascii="Times New Roman" w:hAnsi="Times New Roman" w:cs="Times New Roman"/>
          <w:sz w:val="28"/>
          <w:szCs w:val="28"/>
        </w:rPr>
        <w:t xml:space="preserve"> nghề cao theo tinh thần</w:t>
      </w:r>
      <w:r w:rsidR="006E6973">
        <w:rPr>
          <w:rFonts w:ascii="Times New Roman" w:hAnsi="Times New Roman" w:cs="Times New Roman"/>
          <w:sz w:val="28"/>
          <w:szCs w:val="28"/>
        </w:rPr>
        <w:t xml:space="preserve"> n</w:t>
      </w:r>
      <w:r w:rsidR="00750C1D">
        <w:rPr>
          <w:rFonts w:ascii="Times New Roman" w:hAnsi="Times New Roman" w:cs="Times New Roman"/>
          <w:sz w:val="28"/>
          <w:szCs w:val="28"/>
        </w:rPr>
        <w:t xml:space="preserve">ội </w:t>
      </w:r>
      <w:r w:rsidR="00FB33AD">
        <w:rPr>
          <w:rFonts w:ascii="Times New Roman" w:hAnsi="Times New Roman" w:cs="Times New Roman"/>
          <w:sz w:val="28"/>
          <w:szCs w:val="28"/>
        </w:rPr>
        <w:t>dung</w:t>
      </w:r>
      <w:r w:rsidRPr="00BC2C05">
        <w:rPr>
          <w:rFonts w:ascii="Times New Roman" w:hAnsi="Times New Roman" w:cs="Times New Roman"/>
          <w:sz w:val="28"/>
          <w:szCs w:val="28"/>
        </w:rPr>
        <w:t xml:space="preserve"> đổi mới căn bản toàn diện giáo dục và đào tạo.</w:t>
      </w:r>
    </w:p>
    <w:p w:rsidR="00CB4E37" w:rsidRPr="00BC2C05" w:rsidRDefault="00CB4E37" w:rsidP="00CB4E37">
      <w:pPr>
        <w:tabs>
          <w:tab w:val="left" w:pos="709"/>
        </w:tabs>
        <w:jc w:val="both"/>
        <w:rPr>
          <w:bCs/>
          <w:sz w:val="28"/>
          <w:szCs w:val="28"/>
        </w:rPr>
      </w:pPr>
      <w:r w:rsidRPr="00BC2C05">
        <w:rPr>
          <w:bCs/>
          <w:sz w:val="28"/>
          <w:szCs w:val="28"/>
        </w:rPr>
        <w:tab/>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sơ kết, đánh giá những kết quả đạt được, rút kinh nghiệm, sửa chữa những hạn chế</w:t>
      </w:r>
      <w:r w:rsidR="00750C1D">
        <w:rPr>
          <w:bCs/>
          <w:sz w:val="28"/>
          <w:szCs w:val="28"/>
        </w:rPr>
        <w:t xml:space="preserve"> </w:t>
      </w:r>
      <w:r w:rsidRPr="00BC2C05">
        <w:rPr>
          <w:bCs/>
          <w:sz w:val="28"/>
          <w:szCs w:val="28"/>
        </w:rPr>
        <w:t>trong thực hiện Chỉ thị số 37-CT/TW của Ban Bí thư khóa XI ngày 26 tháng 6 năm 2014. Ban Chấp hành Đảng bộ, Ban giám hiệu Trường Cao đẳng Lý Tự Trọng TP. Hồ Chí Minh tiếp tục thực hiện công tác lãnh đạo chỉ đạo thực hiện Chỉ thị 37-CT/TW trong năm 2019 như sau:</w:t>
      </w:r>
    </w:p>
    <w:p w:rsidR="00CB4E37" w:rsidRPr="00BC2C05" w:rsidRDefault="00750C1D" w:rsidP="00CB4E37">
      <w:pPr>
        <w:tabs>
          <w:tab w:val="left" w:pos="709"/>
          <w:tab w:val="left" w:pos="993"/>
        </w:tabs>
        <w:jc w:val="both"/>
        <w:rPr>
          <w:bCs/>
          <w:sz w:val="28"/>
          <w:szCs w:val="28"/>
        </w:rPr>
      </w:pPr>
      <w:r>
        <w:rPr>
          <w:bCs/>
          <w:sz w:val="28"/>
          <w:szCs w:val="28"/>
        </w:rPr>
        <w:tab/>
        <w:t>Tập trung lãnh đạo, chỉ đạo</w:t>
      </w:r>
      <w:r w:rsidR="00CB4E37" w:rsidRPr="00BC2C05">
        <w:rPr>
          <w:bCs/>
          <w:sz w:val="28"/>
          <w:szCs w:val="28"/>
        </w:rPr>
        <w:t>, quán triệt, triển khai thực hiện hiệu quả chương trình hành động thực hiện Nghị quyết Đại hội Đảng các cấp,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CB4E37" w:rsidRPr="00BC2C05" w:rsidRDefault="00CB4E37" w:rsidP="00CB4E37">
      <w:pPr>
        <w:jc w:val="both"/>
        <w:rPr>
          <w:sz w:val="28"/>
          <w:szCs w:val="28"/>
        </w:rPr>
      </w:pPr>
      <w:r w:rsidRPr="00BC2C05">
        <w:rPr>
          <w:sz w:val="28"/>
          <w:szCs w:val="28"/>
        </w:rPr>
        <w:tab/>
        <w:t>Tiếp tục triển khai thực hiện xây dựng</w:t>
      </w:r>
      <w:r w:rsidR="000562A9">
        <w:rPr>
          <w:sz w:val="28"/>
          <w:szCs w:val="28"/>
        </w:rPr>
        <w:t xml:space="preserve"> Trường cao đẳng Lý Tự Trọng Thành phố Hồ Chí Minh</w:t>
      </w:r>
      <w:r w:rsidRPr="00BC2C05">
        <w:rPr>
          <w:sz w:val="28"/>
          <w:szCs w:val="28"/>
        </w:rPr>
        <w:t xml:space="preserve"> thành trường nghề tr</w:t>
      </w:r>
      <w:r w:rsidR="000562A9">
        <w:rPr>
          <w:sz w:val="28"/>
          <w:szCs w:val="28"/>
        </w:rPr>
        <w:t>ọ</w:t>
      </w:r>
      <w:r w:rsidRPr="00BC2C05">
        <w:rPr>
          <w:sz w:val="28"/>
          <w:szCs w:val="28"/>
        </w:rPr>
        <w:t>ng điểm chất lượng cao của cả nước và khu vực, tích cực, chủ động tham gia các dự án phát triển giáo dục nghề nghiệp của thành phố và cả nước xem đây là vinh dự, là động lực để phát triển nhà trường</w:t>
      </w:r>
    </w:p>
    <w:p w:rsidR="00CB4E37" w:rsidRPr="00BC2C05" w:rsidRDefault="00CB4E37" w:rsidP="00CB4E37">
      <w:pPr>
        <w:ind w:firstLine="720"/>
        <w:jc w:val="both"/>
        <w:rPr>
          <w:sz w:val="28"/>
          <w:szCs w:val="28"/>
        </w:rPr>
      </w:pPr>
      <w:r w:rsidRPr="00BC2C05">
        <w:rPr>
          <w:sz w:val="28"/>
          <w:szCs w:val="28"/>
        </w:rPr>
        <w:t xml:space="preserve">  Đảng ủy, Ban giám hiệu cùng tập thể cán bộ giáo viên, nhân viên </w:t>
      </w:r>
      <w:proofErr w:type="gramStart"/>
      <w:r w:rsidRPr="00BC2C05">
        <w:rPr>
          <w:sz w:val="28"/>
          <w:szCs w:val="28"/>
        </w:rPr>
        <w:t>trường  xác</w:t>
      </w:r>
      <w:proofErr w:type="gramEnd"/>
      <w:r w:rsidRPr="00BC2C05">
        <w:rPr>
          <w:sz w:val="28"/>
          <w:szCs w:val="28"/>
        </w:rPr>
        <w:t xml:space="preserve"> định</w:t>
      </w:r>
      <w:r w:rsidR="00760B5A">
        <w:rPr>
          <w:sz w:val="28"/>
          <w:szCs w:val="28"/>
        </w:rPr>
        <w:t xml:space="preserve"> với tinh thần trách nhiệm cao.</w:t>
      </w:r>
      <w:r w:rsidRPr="00BC2C05">
        <w:rPr>
          <w:sz w:val="28"/>
          <w:szCs w:val="28"/>
        </w:rPr>
        <w:t xml:space="preserve"> phải nỗ lực hết sức mình, gắn kết và phát huy hết tiềm năng của đội ngũ, đồng thời bám sát và tranh thủ tốt nhất những chỉ đạo và </w:t>
      </w:r>
      <w:r w:rsidR="00760B5A">
        <w:rPr>
          <w:sz w:val="28"/>
          <w:szCs w:val="28"/>
        </w:rPr>
        <w:t xml:space="preserve">sự </w:t>
      </w:r>
      <w:r w:rsidRPr="00BC2C05">
        <w:rPr>
          <w:sz w:val="28"/>
          <w:szCs w:val="28"/>
        </w:rPr>
        <w:t>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 là trung tâm đào tạo nguồn nhân lực có tay nghề cao đáp ứng nhu cầu xã hội.</w:t>
      </w:r>
    </w:p>
    <w:p w:rsidR="00CB4E37" w:rsidRPr="00BC2C05" w:rsidRDefault="00CB4E37" w:rsidP="00CB4E37">
      <w:pPr>
        <w:pStyle w:val="ListParagraph"/>
        <w:ind w:left="0" w:firstLine="567"/>
        <w:jc w:val="both"/>
        <w:rPr>
          <w:rFonts w:ascii="Times New Roman" w:hAnsi="Times New Roman" w:cs="Times New Roman"/>
          <w:sz w:val="28"/>
          <w:szCs w:val="28"/>
        </w:rPr>
      </w:pPr>
      <w:r w:rsidRPr="00BC2C05">
        <w:rPr>
          <w:rFonts w:ascii="Times New Roman" w:hAnsi="Times New Roman" w:cs="Times New Roman"/>
          <w:sz w:val="28"/>
          <w:szCs w:val="28"/>
        </w:rPr>
        <w:t xml:space="preserve">Đảng ủy và Ban Giám hiệu tiếp tục lãnh đạo đội </w:t>
      </w:r>
      <w:proofErr w:type="gramStart"/>
      <w:r w:rsidRPr="00BC2C05">
        <w:rPr>
          <w:rFonts w:ascii="Times New Roman" w:hAnsi="Times New Roman" w:cs="Times New Roman"/>
          <w:sz w:val="28"/>
          <w:szCs w:val="28"/>
        </w:rPr>
        <w:t>ngũ</w:t>
      </w:r>
      <w:proofErr w:type="gramEnd"/>
      <w:r w:rsidRPr="00BC2C05">
        <w:rPr>
          <w:rFonts w:ascii="Times New Roman" w:hAnsi="Times New Roman" w:cs="Times New Roman"/>
          <w:sz w:val="28"/>
          <w:szCs w:val="28"/>
        </w:rPr>
        <w:t xml:space="preserve"> thực hiện tốt các nhiệm vụ chính trị, chỉ tiêu, kế hoạch, chương trình công tác chuyên môn, nghiệp vụ trong năm học 2019.</w:t>
      </w:r>
    </w:p>
    <w:p w:rsidR="00CB4E37" w:rsidRPr="00BC2C05" w:rsidRDefault="00CB4E37" w:rsidP="00CB4E37">
      <w:pPr>
        <w:pStyle w:val="NormalWeb"/>
        <w:shd w:val="clear" w:color="auto" w:fill="FFFFFF"/>
        <w:spacing w:before="0" w:beforeAutospacing="0" w:after="0" w:afterAutospacing="0" w:line="276" w:lineRule="auto"/>
        <w:ind w:firstLine="567"/>
        <w:jc w:val="both"/>
        <w:rPr>
          <w:sz w:val="28"/>
          <w:szCs w:val="28"/>
        </w:rPr>
      </w:pPr>
      <w:r w:rsidRPr="00BC2C05">
        <w:rPr>
          <w:sz w:val="28"/>
          <w:szCs w:val="28"/>
        </w:rPr>
        <w:t>Đảng ủy và Ban Giám hiệu tăng cường công tác lãnh đạo đội ngũ đề cao tinh thần trách nhiệm, thực hiện hiệu quả nhiệm vụ chính trị, công tác chuyên môn của trường theo đúng nội dung tinh thần Chỉ thị 37-CT/TW ngày 26 tháng 6 năm 2014 của Ban Bí thư khóa XI</w:t>
      </w:r>
    </w:p>
    <w:p w:rsidR="00CB4E37" w:rsidRPr="00BC2C05" w:rsidRDefault="00CB4E37" w:rsidP="00CB4E37">
      <w:pPr>
        <w:pStyle w:val="ListParagraph"/>
        <w:ind w:left="0" w:firstLine="567"/>
        <w:jc w:val="both"/>
        <w:rPr>
          <w:rFonts w:ascii="Times New Roman" w:hAnsi="Times New Roman" w:cs="Times New Roman"/>
          <w:sz w:val="28"/>
          <w:szCs w:val="28"/>
        </w:rPr>
      </w:pPr>
      <w:r w:rsidRPr="00BC2C05">
        <w:rPr>
          <w:rFonts w:ascii="Times New Roman" w:hAnsi="Times New Roman" w:cs="Times New Roman"/>
          <w:sz w:val="28"/>
          <w:szCs w:val="28"/>
        </w:rPr>
        <w:t xml:space="preserve">Tiếp tục lãnh đạo chỉ đạo thực hiện Nghị quyết số 29-NQ/TW ngày 04 tháng 11 năm 2013 của Hội nghị lần thứ 8 Ban Chấp hành Trung ương Đảng </w:t>
      </w:r>
      <w:r w:rsidRPr="00BC2C05">
        <w:rPr>
          <w:rFonts w:ascii="Times New Roman" w:hAnsi="Times New Roman" w:cs="Times New Roman"/>
          <w:sz w:val="28"/>
          <w:szCs w:val="28"/>
        </w:rPr>
        <w:lastRenderedPageBreak/>
        <w:t xml:space="preserve">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CB4E37" w:rsidRPr="00BC2C05" w:rsidRDefault="00CB4E37" w:rsidP="00CB4E37">
      <w:pPr>
        <w:pStyle w:val="ListParagraph"/>
        <w:ind w:left="0" w:firstLine="567"/>
        <w:jc w:val="both"/>
        <w:rPr>
          <w:rFonts w:ascii="Times New Roman" w:hAnsi="Times New Roman" w:cs="Times New Roman"/>
          <w:sz w:val="28"/>
          <w:szCs w:val="28"/>
        </w:rPr>
      </w:pPr>
    </w:p>
    <w:p w:rsidR="00CB4E37" w:rsidRPr="00BC2C05" w:rsidRDefault="00CB4E37" w:rsidP="00CB4E37">
      <w:pPr>
        <w:pStyle w:val="ListParagraph"/>
        <w:numPr>
          <w:ilvl w:val="0"/>
          <w:numId w:val="21"/>
        </w:numPr>
        <w:tabs>
          <w:tab w:val="left" w:pos="450"/>
        </w:tabs>
        <w:ind w:left="0" w:firstLine="142"/>
        <w:jc w:val="both"/>
        <w:rPr>
          <w:rFonts w:ascii="Times New Roman" w:hAnsi="Times New Roman" w:cs="Times New Roman"/>
          <w:sz w:val="28"/>
          <w:szCs w:val="28"/>
        </w:rPr>
      </w:pPr>
      <w:r w:rsidRPr="00BC2C05">
        <w:rPr>
          <w:rFonts w:ascii="Times New Roman" w:hAnsi="Times New Roman" w:cs="Times New Roman"/>
          <w:sz w:val="28"/>
          <w:szCs w:val="28"/>
        </w:rPr>
        <w:t xml:space="preserve">Tiếp tục đổi mới công tác tuyên truyền nâng cao trình độ nhận thức của cán bộ, đảng viên, giáo viên, nhân viên đối với công tác đào tạo nhân lực có </w:t>
      </w:r>
      <w:proofErr w:type="gramStart"/>
      <w:r w:rsidRPr="00BC2C05">
        <w:rPr>
          <w:rFonts w:ascii="Times New Roman" w:hAnsi="Times New Roman" w:cs="Times New Roman"/>
          <w:sz w:val="28"/>
          <w:szCs w:val="28"/>
        </w:rPr>
        <w:t>tay</w:t>
      </w:r>
      <w:proofErr w:type="gramEnd"/>
      <w:r w:rsidRPr="00BC2C05">
        <w:rPr>
          <w:rFonts w:ascii="Times New Roman" w:hAnsi="Times New Roman" w:cs="Times New Roman"/>
          <w:sz w:val="28"/>
          <w:szCs w:val="28"/>
        </w:rPr>
        <w:t xml:space="preserve"> nghề cao.</w:t>
      </w:r>
    </w:p>
    <w:p w:rsidR="00CB4E37" w:rsidRPr="00BC2C05" w:rsidRDefault="00CB4E37" w:rsidP="00CB4E37">
      <w:pPr>
        <w:tabs>
          <w:tab w:val="left" w:pos="851"/>
        </w:tabs>
        <w:spacing w:line="258" w:lineRule="auto"/>
        <w:jc w:val="both"/>
        <w:rPr>
          <w:sz w:val="28"/>
          <w:szCs w:val="28"/>
        </w:rPr>
      </w:pPr>
      <w:r w:rsidRPr="00BC2C05">
        <w:rPr>
          <w:sz w:val="28"/>
          <w:szCs w:val="28"/>
        </w:rPr>
        <w:tab/>
        <w:t xml:space="preserve">Nghiên cứu kỹ để điều chỉnh kế hoạch phát triển trường và triển khai thực hiện </w:t>
      </w:r>
      <w:proofErr w:type="gramStart"/>
      <w:r w:rsidRPr="00BC2C05">
        <w:rPr>
          <w:sz w:val="28"/>
          <w:szCs w:val="28"/>
        </w:rPr>
        <w:t>theo</w:t>
      </w:r>
      <w:proofErr w:type="gramEnd"/>
      <w:r w:rsidRPr="00BC2C05">
        <w:rPr>
          <w:sz w:val="28"/>
          <w:szCs w:val="28"/>
        </w:rPr>
        <w:t xml:space="preserve"> định hướng xây dựng trường nghề chất lượng cao. Đặc biệt là các tiêu chí về phát triển đội </w:t>
      </w:r>
      <w:proofErr w:type="gramStart"/>
      <w:r w:rsidRPr="00BC2C05">
        <w:rPr>
          <w:sz w:val="28"/>
          <w:szCs w:val="28"/>
        </w:rPr>
        <w:t>ngũ</w:t>
      </w:r>
      <w:proofErr w:type="gramEnd"/>
      <w:r w:rsidRPr="00BC2C05">
        <w:rPr>
          <w:sz w:val="28"/>
          <w:szCs w:val="28"/>
        </w:rPr>
        <w:t xml:space="preserve">, cơ sở vật chất, chuẩn đầu ra, đào tạo gắn với nhu cầu xã hội. </w:t>
      </w:r>
    </w:p>
    <w:p w:rsidR="00CB4E37" w:rsidRPr="00BC2C05" w:rsidRDefault="00CB4E37" w:rsidP="00CB4E37">
      <w:pPr>
        <w:tabs>
          <w:tab w:val="left" w:pos="851"/>
        </w:tabs>
        <w:spacing w:line="258" w:lineRule="auto"/>
        <w:jc w:val="both"/>
        <w:rPr>
          <w:sz w:val="28"/>
          <w:szCs w:val="28"/>
        </w:rPr>
      </w:pPr>
      <w:r w:rsidRPr="00BC2C05">
        <w:rPr>
          <w:sz w:val="28"/>
          <w:szCs w:val="28"/>
        </w:rPr>
        <w:tab/>
        <w:t xml:space="preserve">Tích cực chỉ đạo việc chuẩn hóa năng lực ngoại ngữ của GV Tiếng Anh,  tiếp tục bồi dưỡng trình độ Tin học và Tiếng Anh chuyên ngành cho GV các khoa công nghệ đáp ứng các yêu cầu của trường chuẩn ASEAN. Mở rộng số chuyên ngành được xây dựng chương trình </w:t>
      </w:r>
      <w:proofErr w:type="gramStart"/>
      <w:r w:rsidRPr="00BC2C05">
        <w:rPr>
          <w:sz w:val="28"/>
          <w:szCs w:val="28"/>
        </w:rPr>
        <w:t>theo</w:t>
      </w:r>
      <w:proofErr w:type="gramEnd"/>
      <w:r w:rsidRPr="00BC2C05">
        <w:rPr>
          <w:sz w:val="28"/>
          <w:szCs w:val="28"/>
        </w:rPr>
        <w:t xml:space="preserve"> phương pháp tiếp cận CDIO. Có chính sách động viên đội </w:t>
      </w:r>
      <w:proofErr w:type="gramStart"/>
      <w:r w:rsidRPr="00BC2C05">
        <w:rPr>
          <w:sz w:val="28"/>
          <w:szCs w:val="28"/>
        </w:rPr>
        <w:t>ngũ</w:t>
      </w:r>
      <w:proofErr w:type="gramEnd"/>
      <w:r w:rsidRPr="00BC2C05">
        <w:rPr>
          <w:sz w:val="28"/>
          <w:szCs w:val="28"/>
        </w:rPr>
        <w:t xml:space="preserve"> CBGVNV tự hoàn thiện về tri thức, kỹ năng và thái độ để nâng cao chất lượng đào tạo và chất lượng phục vụ đào tạo của trường. </w:t>
      </w:r>
    </w:p>
    <w:p w:rsidR="00CB4E37" w:rsidRPr="00BC2C05" w:rsidRDefault="00CB4E37" w:rsidP="00CB4E37">
      <w:pPr>
        <w:tabs>
          <w:tab w:val="left" w:pos="851"/>
        </w:tabs>
        <w:spacing w:line="258" w:lineRule="auto"/>
        <w:jc w:val="both"/>
        <w:rPr>
          <w:sz w:val="28"/>
          <w:szCs w:val="28"/>
        </w:rPr>
      </w:pPr>
      <w:r w:rsidRPr="00BC2C05">
        <w:rPr>
          <w:sz w:val="28"/>
          <w:szCs w:val="28"/>
        </w:rPr>
        <w:tab/>
        <w:t xml:space="preserve">Thúc đẩy các phong trào thi đua dạy tốt – học tốt trong Nhà trường, có kế hoạch phát động cụ thể theo từng đợt, từng chủ đề, tiến độ thời gian, đánh giá tổng kết công tác thi đua khen thưởng, cố gắng tạo điều kiện tốt </w:t>
      </w:r>
      <w:r w:rsidR="00760B5A">
        <w:rPr>
          <w:sz w:val="28"/>
          <w:szCs w:val="28"/>
        </w:rPr>
        <w:t xml:space="preserve">nhất </w:t>
      </w:r>
      <w:r w:rsidRPr="00BC2C05">
        <w:rPr>
          <w:sz w:val="28"/>
          <w:szCs w:val="28"/>
        </w:rPr>
        <w:t>để CB</w:t>
      </w:r>
      <w:r w:rsidR="00760B5A">
        <w:rPr>
          <w:sz w:val="28"/>
          <w:szCs w:val="28"/>
        </w:rPr>
        <w:t>-</w:t>
      </w:r>
      <w:r w:rsidRPr="00BC2C05">
        <w:rPr>
          <w:sz w:val="28"/>
          <w:szCs w:val="28"/>
        </w:rPr>
        <w:t>GV</w:t>
      </w:r>
      <w:r w:rsidR="00760B5A">
        <w:rPr>
          <w:sz w:val="28"/>
          <w:szCs w:val="28"/>
        </w:rPr>
        <w:t>-</w:t>
      </w:r>
      <w:r w:rsidRPr="00BC2C05">
        <w:rPr>
          <w:sz w:val="28"/>
          <w:szCs w:val="28"/>
        </w:rPr>
        <w:t xml:space="preserve">NV đăng ký phấn đấu và đạt danh hiệu Chiến sĩ thi đua các cấp theo chỉ tiêu đã đề ra.   </w:t>
      </w:r>
    </w:p>
    <w:p w:rsidR="00CB4E37" w:rsidRPr="00BC2C05" w:rsidRDefault="00CB4E37" w:rsidP="00CB4E37">
      <w:pPr>
        <w:tabs>
          <w:tab w:val="left" w:pos="851"/>
        </w:tabs>
        <w:spacing w:line="258" w:lineRule="auto"/>
        <w:jc w:val="both"/>
        <w:rPr>
          <w:sz w:val="28"/>
          <w:szCs w:val="28"/>
        </w:rPr>
      </w:pPr>
      <w:r w:rsidRPr="00BC2C05">
        <w:rPr>
          <w:sz w:val="28"/>
          <w:szCs w:val="28"/>
        </w:rPr>
        <w:tab/>
        <w:t>Phát huy năng lực, tư duy s</w:t>
      </w:r>
      <w:r w:rsidR="00760B5A">
        <w:rPr>
          <w:sz w:val="28"/>
          <w:szCs w:val="28"/>
        </w:rPr>
        <w:t>á</w:t>
      </w:r>
      <w:r w:rsidRPr="00BC2C05">
        <w:rPr>
          <w:sz w:val="28"/>
          <w:szCs w:val="28"/>
        </w:rPr>
        <w:t xml:space="preserve">ng tạo của người học, tạo điều kiện tốt nhất để người học đạt trình độ </w:t>
      </w:r>
      <w:proofErr w:type="gramStart"/>
      <w:r w:rsidRPr="00BC2C05">
        <w:rPr>
          <w:sz w:val="28"/>
          <w:szCs w:val="28"/>
        </w:rPr>
        <w:t>tay</w:t>
      </w:r>
      <w:proofErr w:type="gramEnd"/>
      <w:r w:rsidRPr="00BC2C05">
        <w:rPr>
          <w:sz w:val="28"/>
          <w:szCs w:val="28"/>
        </w:rPr>
        <w:t xml:space="preserve"> nghề cao sau khi tốt nghiệp.</w:t>
      </w:r>
    </w:p>
    <w:p w:rsidR="00CB4E37" w:rsidRPr="00BC2C05" w:rsidRDefault="00CB4E37" w:rsidP="00CB4E37">
      <w:pPr>
        <w:tabs>
          <w:tab w:val="left" w:pos="851"/>
        </w:tabs>
        <w:spacing w:line="258" w:lineRule="auto"/>
        <w:jc w:val="both"/>
        <w:rPr>
          <w:sz w:val="28"/>
          <w:szCs w:val="28"/>
        </w:rPr>
      </w:pPr>
      <w:r w:rsidRPr="00BC2C05">
        <w:rPr>
          <w:sz w:val="28"/>
          <w:szCs w:val="28"/>
        </w:rPr>
        <w:tab/>
        <w:t xml:space="preserve">Tiếp tục đổi mới, đa dang hóa các hình thức tổ chức trong công tác tuyên truyền, nâng cao hơn nữa nhận thức của đội </w:t>
      </w:r>
      <w:proofErr w:type="gramStart"/>
      <w:r w:rsidRPr="00BC2C05">
        <w:rPr>
          <w:sz w:val="28"/>
          <w:szCs w:val="28"/>
        </w:rPr>
        <w:t>ngũ</w:t>
      </w:r>
      <w:proofErr w:type="gramEnd"/>
      <w:r w:rsidRPr="00BC2C05">
        <w:rPr>
          <w:sz w:val="28"/>
          <w:szCs w:val="28"/>
        </w:rPr>
        <w:t xml:space="preserve"> CB-GV-0NV đối với Chỉ thị 37-CT/TW về đào tạo nguồn nhân lực tay nghề cao.</w:t>
      </w:r>
    </w:p>
    <w:p w:rsidR="00CB4E37" w:rsidRPr="00BC2C05" w:rsidRDefault="00CB4E37" w:rsidP="00CB4E37">
      <w:pPr>
        <w:pStyle w:val="ListParagraph"/>
        <w:tabs>
          <w:tab w:val="left" w:pos="450"/>
        </w:tabs>
        <w:ind w:left="142"/>
        <w:jc w:val="both"/>
        <w:rPr>
          <w:rFonts w:ascii="Times New Roman" w:hAnsi="Times New Roman" w:cs="Times New Roman"/>
          <w:sz w:val="28"/>
          <w:szCs w:val="28"/>
        </w:rPr>
      </w:pPr>
    </w:p>
    <w:p w:rsidR="00CB4E37" w:rsidRPr="00BC2C05" w:rsidRDefault="00CB4E37" w:rsidP="00CB4E37">
      <w:pPr>
        <w:pStyle w:val="ListParagraph"/>
        <w:numPr>
          <w:ilvl w:val="0"/>
          <w:numId w:val="21"/>
        </w:numPr>
        <w:tabs>
          <w:tab w:val="left" w:pos="450"/>
        </w:tabs>
        <w:ind w:left="0" w:firstLine="0"/>
        <w:jc w:val="both"/>
        <w:rPr>
          <w:rFonts w:ascii="Times New Roman" w:hAnsi="Times New Roman" w:cs="Times New Roman"/>
          <w:sz w:val="28"/>
          <w:szCs w:val="28"/>
        </w:rPr>
      </w:pPr>
      <w:r w:rsidRPr="00BC2C05">
        <w:rPr>
          <w:rFonts w:ascii="Times New Roman" w:hAnsi="Times New Roman" w:cs="Times New Roman"/>
          <w:sz w:val="28"/>
          <w:szCs w:val="28"/>
        </w:rPr>
        <w:t xml:space="preserve">Thực hiện tốt quy hoạch, kế hoạch phát triển nguồn nhân lực có </w:t>
      </w:r>
      <w:proofErr w:type="gramStart"/>
      <w:r w:rsidRPr="00BC2C05">
        <w:rPr>
          <w:rFonts w:ascii="Times New Roman" w:hAnsi="Times New Roman" w:cs="Times New Roman"/>
          <w:sz w:val="28"/>
          <w:szCs w:val="28"/>
        </w:rPr>
        <w:t>tay</w:t>
      </w:r>
      <w:proofErr w:type="gramEnd"/>
      <w:r w:rsidRPr="00BC2C05">
        <w:rPr>
          <w:rFonts w:ascii="Times New Roman" w:hAnsi="Times New Roman" w:cs="Times New Roman"/>
          <w:sz w:val="28"/>
          <w:szCs w:val="28"/>
        </w:rPr>
        <w:t xml:space="preserve"> nghề cao gắn với quy hoạch phát triển kinh – tế xã hội của thành phố; tiếp tục đổi mới đồng bộ các điều kiện đảm bảo thực hiện đào tạo nhân lực có tay nghề cao.</w:t>
      </w:r>
    </w:p>
    <w:p w:rsidR="00CB4E37" w:rsidRPr="00BC2C05" w:rsidRDefault="00CB4E37" w:rsidP="00CB4E37">
      <w:pPr>
        <w:spacing w:line="258" w:lineRule="auto"/>
        <w:ind w:firstLine="426"/>
        <w:jc w:val="both"/>
        <w:rPr>
          <w:sz w:val="28"/>
          <w:szCs w:val="28"/>
        </w:rPr>
      </w:pPr>
      <w:r w:rsidRPr="00BC2C05">
        <w:rPr>
          <w:sz w:val="28"/>
          <w:szCs w:val="28"/>
        </w:rPr>
        <w:lastRenderedPageBreak/>
        <w:t xml:space="preserve">Tiếp tục động viên khuyến khích đội </w:t>
      </w:r>
      <w:proofErr w:type="gramStart"/>
      <w:r w:rsidRPr="00BC2C05">
        <w:rPr>
          <w:sz w:val="28"/>
          <w:szCs w:val="28"/>
        </w:rPr>
        <w:t>ngũ</w:t>
      </w:r>
      <w:proofErr w:type="gramEnd"/>
      <w:r w:rsidRPr="00BC2C05">
        <w:rPr>
          <w:sz w:val="28"/>
          <w:szCs w:val="28"/>
        </w:rPr>
        <w:t xml:space="preserve"> giáo, đảng viên đề xuất những sáng kiến, kiến nghị áp dụng vào thực tiễn, vào chuyên môn đạt kết quả tốt nhất trong công tác đào tạo nguồn nhân lực có tay nghề cao.</w:t>
      </w:r>
    </w:p>
    <w:p w:rsidR="00CB4E37" w:rsidRPr="00BC2C05" w:rsidRDefault="00CB4E37" w:rsidP="00CB4E37">
      <w:pPr>
        <w:spacing w:line="258" w:lineRule="auto"/>
        <w:ind w:firstLine="426"/>
        <w:jc w:val="both"/>
        <w:rPr>
          <w:sz w:val="28"/>
          <w:szCs w:val="28"/>
        </w:rPr>
      </w:pPr>
      <w:proofErr w:type="gramStart"/>
      <w:r w:rsidRPr="00BC2C05">
        <w:rPr>
          <w:bCs/>
          <w:sz w:val="28"/>
          <w:szCs w:val="28"/>
        </w:rPr>
        <w:t xml:space="preserve">Sắp xếp, kiện toàn tổ chức bộ máy </w:t>
      </w:r>
      <w:r w:rsidR="00FA35F4">
        <w:rPr>
          <w:bCs/>
          <w:sz w:val="28"/>
          <w:szCs w:val="28"/>
        </w:rPr>
        <w:t xml:space="preserve">đảm bảo cơ cấu, số lượng, chất lượng </w:t>
      </w:r>
      <w:r w:rsidRPr="00BC2C05">
        <w:rPr>
          <w:bCs/>
          <w:sz w:val="28"/>
          <w:szCs w:val="28"/>
        </w:rPr>
        <w:t>đáp ứng yêu cầu nâng cao chất lượng đào tạo và nâng cao hiệu quả công tác đào tạo nghề.</w:t>
      </w:r>
      <w:proofErr w:type="gramEnd"/>
      <w:r w:rsidRPr="00BC2C05">
        <w:rPr>
          <w:sz w:val="28"/>
          <w:szCs w:val="28"/>
        </w:rPr>
        <w:tab/>
      </w:r>
    </w:p>
    <w:p w:rsidR="00CB4E37" w:rsidRPr="00BC2C05" w:rsidRDefault="00CB4E37" w:rsidP="00CB4E37">
      <w:pPr>
        <w:spacing w:line="258" w:lineRule="auto"/>
        <w:ind w:firstLine="426"/>
        <w:jc w:val="both"/>
        <w:rPr>
          <w:sz w:val="28"/>
          <w:szCs w:val="28"/>
        </w:rPr>
      </w:pPr>
      <w:r w:rsidRPr="00BC2C05">
        <w:rPr>
          <w:bCs/>
          <w:sz w:val="28"/>
          <w:szCs w:val="28"/>
        </w:rPr>
        <w:t>Tăng cường lãnh đạo, chỉ đạo nâng cao chất lượng, hiệu quả công tác kiểm tra, giám sát; thực hiện quy chế chuyên môn, cập nhật, đổi mới, cải tiến chương trình phương pháp dạy học theo hướng tiên tiến, hiện đại, đấu tranh phòng chống tiêu cực vi phạm quy chế chuyên môn, quy chế thi cử, vi phạm đạo đức nhà giáo…</w:t>
      </w:r>
    </w:p>
    <w:p w:rsidR="00CB4E37" w:rsidRPr="00BC2C05" w:rsidRDefault="00CB4E37" w:rsidP="00CB4E37">
      <w:pPr>
        <w:tabs>
          <w:tab w:val="left" w:pos="450"/>
        </w:tabs>
        <w:jc w:val="both"/>
        <w:rPr>
          <w:bCs/>
          <w:sz w:val="28"/>
          <w:szCs w:val="28"/>
        </w:rPr>
      </w:pPr>
      <w:r w:rsidRPr="00BC2C05">
        <w:rPr>
          <w:bCs/>
          <w:sz w:val="28"/>
          <w:szCs w:val="28"/>
        </w:rPr>
        <w:tab/>
        <w:t xml:space="preserve">Đảm bảo giữ vững và nâng cao chất lượng đào tạo; tăng cường bồi dưỡng đổi mới phương pháp giảng dạy; tiếp tục xây dựng nhà trường tiên tiến, hội nhập khu vực và quốc tế; tiếp tục ký kết với các tổ chức quốc tế về đào tạo nghề nghiệp cho học sinh – sinh viên và bồi dưỡng trình độ chuyên môn, trình độ ngoại ngữ và tin học cho giảng viên trực tiếp giảng dạy. </w:t>
      </w:r>
    </w:p>
    <w:p w:rsidR="00CB4E37" w:rsidRPr="00BC2C05" w:rsidRDefault="00CB4E37" w:rsidP="00CB4E37">
      <w:pPr>
        <w:tabs>
          <w:tab w:val="left" w:pos="450"/>
        </w:tabs>
        <w:jc w:val="both"/>
        <w:rPr>
          <w:sz w:val="28"/>
          <w:szCs w:val="28"/>
        </w:rPr>
      </w:pPr>
      <w:r w:rsidRPr="00BC2C05">
        <w:rPr>
          <w:bCs/>
          <w:sz w:val="28"/>
          <w:szCs w:val="28"/>
        </w:rPr>
        <w:tab/>
      </w:r>
      <w:r w:rsidRPr="00BC2C05">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chất lượng cao theo chuẩn ASEAN. </w:t>
      </w:r>
    </w:p>
    <w:p w:rsidR="00CB4E37" w:rsidRPr="00BC2C05" w:rsidRDefault="00CB4E37" w:rsidP="00CB4E37">
      <w:pPr>
        <w:tabs>
          <w:tab w:val="left" w:pos="450"/>
        </w:tabs>
        <w:jc w:val="both"/>
        <w:rPr>
          <w:sz w:val="28"/>
          <w:szCs w:val="28"/>
        </w:rPr>
      </w:pPr>
      <w:r w:rsidRPr="00BC2C05">
        <w:rPr>
          <w:sz w:val="28"/>
          <w:szCs w:val="28"/>
        </w:rPr>
        <w:tab/>
        <w:t xml:space="preserve">Mở rộng số chuyên ngành được xây dựng chương trình </w:t>
      </w:r>
      <w:proofErr w:type="gramStart"/>
      <w:r w:rsidRPr="00BC2C05">
        <w:rPr>
          <w:sz w:val="28"/>
          <w:szCs w:val="28"/>
        </w:rPr>
        <w:t>theo</w:t>
      </w:r>
      <w:proofErr w:type="gramEnd"/>
      <w:r w:rsidRPr="00BC2C05">
        <w:rPr>
          <w:sz w:val="28"/>
          <w:szCs w:val="28"/>
        </w:rPr>
        <w:t xml:space="preserve"> phương pháp tiếp cận CDIO, tiếp cận chuẩn ABET. Có chính sách động viên đội </w:t>
      </w:r>
      <w:proofErr w:type="gramStart"/>
      <w:r w:rsidRPr="00BC2C05">
        <w:rPr>
          <w:sz w:val="28"/>
          <w:szCs w:val="28"/>
        </w:rPr>
        <w:t>ngũ</w:t>
      </w:r>
      <w:proofErr w:type="gramEnd"/>
      <w:r w:rsidRPr="00BC2C05">
        <w:rPr>
          <w:sz w:val="28"/>
          <w:szCs w:val="28"/>
        </w:rPr>
        <w:t xml:space="preserve"> CB-GV-NV tự hoàn thiện về tri thức, kỹ năng và thái độ để nâng cao chất lượng đào tạo và chất lượng phục vụ đào tạo của trường</w:t>
      </w:r>
    </w:p>
    <w:p w:rsidR="00CB4E37" w:rsidRPr="00BC2C05" w:rsidRDefault="00CB4E37" w:rsidP="00CB4E37">
      <w:pPr>
        <w:pStyle w:val="ListParagraph"/>
        <w:tabs>
          <w:tab w:val="left" w:pos="450"/>
        </w:tabs>
        <w:ind w:left="0"/>
        <w:jc w:val="both"/>
        <w:rPr>
          <w:rFonts w:ascii="Times New Roman" w:hAnsi="Times New Roman" w:cs="Times New Roman"/>
          <w:sz w:val="28"/>
          <w:szCs w:val="28"/>
        </w:rPr>
      </w:pPr>
    </w:p>
    <w:p w:rsidR="00CB4E37" w:rsidRPr="00BC2C05" w:rsidRDefault="00CB4E37" w:rsidP="00CB4E37">
      <w:pPr>
        <w:pStyle w:val="ListParagraph"/>
        <w:numPr>
          <w:ilvl w:val="0"/>
          <w:numId w:val="21"/>
        </w:numPr>
        <w:tabs>
          <w:tab w:val="left" w:pos="450"/>
        </w:tabs>
        <w:ind w:left="0" w:firstLine="0"/>
        <w:jc w:val="both"/>
        <w:rPr>
          <w:rFonts w:ascii="Times New Roman" w:hAnsi="Times New Roman" w:cs="Times New Roman"/>
          <w:sz w:val="28"/>
          <w:szCs w:val="28"/>
        </w:rPr>
      </w:pPr>
      <w:r w:rsidRPr="00BC2C05">
        <w:rPr>
          <w:rFonts w:ascii="Times New Roman" w:hAnsi="Times New Roman" w:cs="Times New Roman"/>
          <w:sz w:val="28"/>
          <w:szCs w:val="28"/>
        </w:rPr>
        <w:t xml:space="preserve">Đẩy mạnh xã hội hóa đối với công tác đào tạo nhân lực có </w:t>
      </w:r>
      <w:proofErr w:type="gramStart"/>
      <w:r w:rsidRPr="00BC2C05">
        <w:rPr>
          <w:rFonts w:ascii="Times New Roman" w:hAnsi="Times New Roman" w:cs="Times New Roman"/>
          <w:sz w:val="28"/>
          <w:szCs w:val="28"/>
        </w:rPr>
        <w:t>tay</w:t>
      </w:r>
      <w:proofErr w:type="gramEnd"/>
      <w:r w:rsidRPr="00BC2C05">
        <w:rPr>
          <w:rFonts w:ascii="Times New Roman" w:hAnsi="Times New Roman" w:cs="Times New Roman"/>
          <w:sz w:val="28"/>
          <w:szCs w:val="28"/>
        </w:rPr>
        <w:t xml:space="preserve"> nghề cao.</w:t>
      </w:r>
    </w:p>
    <w:p w:rsidR="00CB4E37" w:rsidRPr="00FA35F4" w:rsidRDefault="00CB4E37" w:rsidP="00FA35F4">
      <w:pPr>
        <w:spacing w:line="312" w:lineRule="auto"/>
        <w:ind w:firstLine="284"/>
        <w:jc w:val="both"/>
        <w:rPr>
          <w:i/>
          <w:color w:val="FF0000"/>
          <w:sz w:val="28"/>
          <w:szCs w:val="28"/>
        </w:rPr>
      </w:pPr>
      <w:proofErr w:type="gramStart"/>
      <w:r w:rsidRPr="00FA35F4">
        <w:rPr>
          <w:i/>
          <w:sz w:val="28"/>
          <w:szCs w:val="28"/>
        </w:rPr>
        <w:t>Tiếp tục thực hiện hợp tác, hội nhập quốc tế trong lĩnh vực giáo dục nghề nghiệp chất lượng cao.</w:t>
      </w:r>
      <w:proofErr w:type="gramEnd"/>
      <w:r w:rsidRPr="00FA35F4">
        <w:rPr>
          <w:i/>
          <w:color w:val="FF0000"/>
          <w:sz w:val="28"/>
          <w:szCs w:val="28"/>
        </w:rPr>
        <w:t xml:space="preserve"> </w:t>
      </w:r>
    </w:p>
    <w:p w:rsidR="00CB4E37" w:rsidRPr="00BC2C05" w:rsidRDefault="00CB4E37" w:rsidP="00CB4E37">
      <w:pPr>
        <w:spacing w:line="312" w:lineRule="auto"/>
        <w:ind w:firstLine="284"/>
        <w:jc w:val="both"/>
        <w:rPr>
          <w:sz w:val="28"/>
          <w:szCs w:val="28"/>
          <w:lang w:val="vi-VN"/>
        </w:rPr>
      </w:pPr>
      <w:r w:rsidRPr="00BC2C05">
        <w:rPr>
          <w:sz w:val="28"/>
          <w:szCs w:val="28"/>
          <w:lang w:val="vi-VN"/>
        </w:rPr>
        <w:t>Mở rộng, tăng cường thiết lập được nhiều mối quan hệ tốt với Tổng lãnh sự quán  nước Pháp, Úc, Anh, Phần Lan</w:t>
      </w:r>
      <w:r w:rsidRPr="00BC2C05">
        <w:rPr>
          <w:sz w:val="28"/>
          <w:szCs w:val="28"/>
        </w:rPr>
        <w:t>, Hàn Quốc, Hoa Kỳ và các quốc gia ASEAN</w:t>
      </w:r>
      <w:r w:rsidRPr="00BC2C05">
        <w:rPr>
          <w:sz w:val="28"/>
          <w:szCs w:val="28"/>
          <w:lang w:val="vi-VN"/>
        </w:rPr>
        <w:t xml:space="preserve"> để yêu cầu tài trợ các </w:t>
      </w:r>
      <w:r w:rsidRPr="00BC2C05">
        <w:rPr>
          <w:sz w:val="28"/>
          <w:szCs w:val="28"/>
        </w:rPr>
        <w:t xml:space="preserve">các điều kiện để ký kết, liên kết đào tạo nguồn nhân lực tay nghề cao, </w:t>
      </w:r>
      <w:r w:rsidRPr="00BC2C05">
        <w:rPr>
          <w:sz w:val="28"/>
          <w:szCs w:val="28"/>
          <w:lang w:val="vi-VN"/>
        </w:rPr>
        <w:t xml:space="preserve"> thông tin về </w:t>
      </w:r>
      <w:r w:rsidRPr="00BC2C05">
        <w:rPr>
          <w:sz w:val="28"/>
          <w:szCs w:val="28"/>
        </w:rPr>
        <w:t xml:space="preserve">các chính sách </w:t>
      </w:r>
      <w:r w:rsidRPr="00BC2C05">
        <w:rPr>
          <w:sz w:val="28"/>
          <w:szCs w:val="28"/>
          <w:lang w:val="vi-VN"/>
        </w:rPr>
        <w:t>học bổng thạc sĩ, tiến sĩ dành cho giảng viên và học bổng dành cho sinh viên</w:t>
      </w:r>
      <w:r w:rsidRPr="00BC2C05">
        <w:rPr>
          <w:sz w:val="28"/>
          <w:szCs w:val="28"/>
        </w:rPr>
        <w:t>.</w:t>
      </w:r>
      <w:r w:rsidRPr="00BC2C05">
        <w:rPr>
          <w:sz w:val="28"/>
          <w:szCs w:val="28"/>
          <w:lang w:val="vi-VN"/>
        </w:rPr>
        <w:t>.</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rPr>
        <w:t>Tiếp tục t</w:t>
      </w:r>
      <w:r w:rsidRPr="00BC2C05">
        <w:rPr>
          <w:sz w:val="28"/>
          <w:szCs w:val="28"/>
          <w:lang w:val="vi-VN"/>
        </w:rPr>
        <w:t>hực hiện giai đoạn 2 của dự án thợ điện xanh</w:t>
      </w:r>
      <w:r w:rsidRPr="00BC2C05">
        <w:rPr>
          <w:sz w:val="28"/>
          <w:szCs w:val="28"/>
        </w:rPr>
        <w:t xml:space="preserve"> do Pháp tài trợ</w:t>
      </w:r>
      <w:r w:rsidRPr="00BC2C05">
        <w:rPr>
          <w:sz w:val="28"/>
          <w:szCs w:val="28"/>
          <w:lang w:val="vi-VN"/>
        </w:rPr>
        <w:t xml:space="preserve">: Tổ chức phát học bổng chương trình Thợ Điện </w:t>
      </w:r>
      <w:proofErr w:type="gramStart"/>
      <w:r w:rsidRPr="00BC2C05">
        <w:rPr>
          <w:sz w:val="28"/>
          <w:szCs w:val="28"/>
          <w:lang w:val="vi-VN"/>
        </w:rPr>
        <w:t>xanh</w:t>
      </w:r>
      <w:r w:rsidRPr="00BC2C05">
        <w:rPr>
          <w:sz w:val="28"/>
          <w:szCs w:val="28"/>
        </w:rPr>
        <w:t xml:space="preserve">  cho</w:t>
      </w:r>
      <w:proofErr w:type="gramEnd"/>
      <w:r w:rsidRPr="00BC2C05">
        <w:rPr>
          <w:sz w:val="28"/>
          <w:szCs w:val="28"/>
        </w:rPr>
        <w:t xml:space="preserve"> học viên.</w:t>
      </w:r>
      <w:r w:rsidRPr="00BC2C05">
        <w:rPr>
          <w:sz w:val="28"/>
          <w:szCs w:val="28"/>
          <w:lang w:val="vi-VN"/>
        </w:rPr>
        <w:t xml:space="preserve"> </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rPr>
        <w:t>Tổ chức mở</w:t>
      </w:r>
      <w:r w:rsidRPr="00BC2C05">
        <w:rPr>
          <w:sz w:val="28"/>
          <w:szCs w:val="28"/>
          <w:lang w:val="vi-VN"/>
        </w:rPr>
        <w:t xml:space="preserve"> </w:t>
      </w:r>
      <w:r w:rsidRPr="00BC2C05">
        <w:rPr>
          <w:sz w:val="28"/>
          <w:szCs w:val="28"/>
        </w:rPr>
        <w:t>các lớp</w:t>
      </w:r>
      <w:r w:rsidRPr="00BC2C05">
        <w:rPr>
          <w:sz w:val="28"/>
          <w:szCs w:val="28"/>
          <w:lang w:val="vi-VN"/>
        </w:rPr>
        <w:t xml:space="preserve"> dạy nghề ngắn hạn Điện dân dụng </w:t>
      </w:r>
      <w:proofErr w:type="gramStart"/>
      <w:r w:rsidRPr="00BC2C05">
        <w:rPr>
          <w:sz w:val="28"/>
          <w:szCs w:val="28"/>
          <w:lang w:val="vi-VN"/>
        </w:rPr>
        <w:t>theo</w:t>
      </w:r>
      <w:proofErr w:type="gramEnd"/>
      <w:r w:rsidRPr="00BC2C05">
        <w:rPr>
          <w:sz w:val="28"/>
          <w:szCs w:val="28"/>
          <w:lang w:val="vi-VN"/>
        </w:rPr>
        <w:t xml:space="preserve"> chương trình của Hiệp hội Năng lượng Không biên giới Pháp </w:t>
      </w:r>
      <w:r w:rsidRPr="00BC2C05">
        <w:rPr>
          <w:sz w:val="28"/>
          <w:szCs w:val="28"/>
        </w:rPr>
        <w:t>cho các đối tượng thuộc diện có hoàn cảnh khó khăn.</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lang w:val="vi-VN"/>
        </w:rPr>
        <w:t>Thảo luận cơ hội hợp tác công ty ANDMORE và công ty WIN của Nhật Bản.</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lang w:val="vi-VN"/>
        </w:rPr>
        <w:lastRenderedPageBreak/>
        <w:t xml:space="preserve">Thực hiện dự án học bổng Nữ sinh viên kỹ thuật HEEAP 2017 với công ty Intel </w:t>
      </w:r>
      <w:r w:rsidRPr="00BC2C05">
        <w:rPr>
          <w:sz w:val="28"/>
          <w:szCs w:val="28"/>
        </w:rPr>
        <w:t xml:space="preserve">với </w:t>
      </w:r>
      <w:r w:rsidRPr="00BC2C05">
        <w:rPr>
          <w:sz w:val="28"/>
          <w:szCs w:val="28"/>
          <w:lang w:val="vi-VN"/>
        </w:rPr>
        <w:t xml:space="preserve">học bổng, mỗi học bổng trị giá 6.500.000 đồng. </w:t>
      </w:r>
    </w:p>
    <w:p w:rsidR="00CB4E37" w:rsidRPr="00BC2C05" w:rsidRDefault="00CB4E37" w:rsidP="00CB4E37">
      <w:pPr>
        <w:widowControl w:val="0"/>
        <w:autoSpaceDE w:val="0"/>
        <w:autoSpaceDN w:val="0"/>
        <w:adjustRightInd w:val="0"/>
        <w:spacing w:line="312" w:lineRule="auto"/>
        <w:ind w:firstLine="284"/>
        <w:jc w:val="both"/>
        <w:rPr>
          <w:sz w:val="28"/>
          <w:szCs w:val="28"/>
          <w:lang w:val="vi-VN"/>
        </w:rPr>
      </w:pPr>
      <w:r w:rsidRPr="00BC2C05">
        <w:rPr>
          <w:sz w:val="28"/>
          <w:szCs w:val="28"/>
        </w:rPr>
        <w:t>Tiếp tục p</w:t>
      </w:r>
      <w:r w:rsidRPr="00BC2C05">
        <w:rPr>
          <w:sz w:val="28"/>
          <w:szCs w:val="28"/>
          <w:lang w:val="vi-VN"/>
        </w:rPr>
        <w:t xml:space="preserve">hối hợp tổ chức Hội nghị Quốc tế ICSS2018 với đại học bang Arizona, </w:t>
      </w:r>
      <w:r w:rsidRPr="00BC2C05">
        <w:rPr>
          <w:sz w:val="28"/>
          <w:szCs w:val="28"/>
        </w:rPr>
        <w:t>H</w:t>
      </w:r>
      <w:r w:rsidRPr="00BC2C05">
        <w:rPr>
          <w:sz w:val="28"/>
          <w:szCs w:val="28"/>
          <w:lang w:val="vi-VN"/>
        </w:rPr>
        <w:t>oa Kỳ (tài trợ 3 chuyên gia của Asu và chuyên gai của Amazon Web service về Công nghiệp 4.0)</w:t>
      </w:r>
      <w:r w:rsidRPr="00BC2C05">
        <w:rPr>
          <w:sz w:val="28"/>
          <w:szCs w:val="28"/>
        </w:rPr>
        <w:t>.</w:t>
      </w:r>
      <w:r w:rsidRPr="00BC2C05">
        <w:rPr>
          <w:sz w:val="28"/>
          <w:szCs w:val="28"/>
          <w:lang w:val="vi-VN"/>
        </w:rPr>
        <w:t xml:space="preserve">  </w:t>
      </w:r>
    </w:p>
    <w:p w:rsidR="00CB4E37" w:rsidRPr="00BC2C05" w:rsidRDefault="00CB4E37" w:rsidP="00CB4E37">
      <w:pPr>
        <w:widowControl w:val="0"/>
        <w:autoSpaceDE w:val="0"/>
        <w:autoSpaceDN w:val="0"/>
        <w:adjustRightInd w:val="0"/>
        <w:spacing w:line="312" w:lineRule="auto"/>
        <w:ind w:firstLine="284"/>
        <w:jc w:val="both"/>
        <w:rPr>
          <w:sz w:val="28"/>
          <w:szCs w:val="28"/>
          <w:lang w:val="vi-VN"/>
        </w:rPr>
      </w:pPr>
      <w:r w:rsidRPr="00BC2C05">
        <w:rPr>
          <w:sz w:val="28"/>
          <w:szCs w:val="28"/>
          <w:lang w:val="vi-VN"/>
        </w:rPr>
        <w:t xml:space="preserve"> Hoàn thành giai đoạn 1 của dự án </w:t>
      </w:r>
      <w:r w:rsidRPr="00BC2C05">
        <w:rPr>
          <w:sz w:val="28"/>
          <w:szCs w:val="28"/>
        </w:rPr>
        <w:t>x</w:t>
      </w:r>
      <w:r w:rsidRPr="00BC2C05">
        <w:rPr>
          <w:sz w:val="28"/>
          <w:szCs w:val="28"/>
          <w:lang w:val="vi-VN"/>
        </w:rPr>
        <w:t>ây dựng trung tâm đào tạo thang máy và thang cuốn Kone do tập đoàn Kone, Phần Lan tài trợ</w:t>
      </w:r>
      <w:r w:rsidRPr="00BC2C05">
        <w:rPr>
          <w:sz w:val="28"/>
          <w:szCs w:val="28"/>
        </w:rPr>
        <w:t xml:space="preserve"> đào tạo huấn luyện giảng viên và đào tạo khóa 1 và các khóa tiếp theo cho học viên chương trình thang máy và thang cuốn</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lang w:val="vi-VN"/>
        </w:rPr>
        <w:t>Tổ chức Hợp tác Quốc tế Đức tài trợ giáo viên, chương trình đào tạo và chuyển giao công nghệ các thiết bị về Năng lượng mặt trời qua phương pháp học theo dự án (Project-based learning), Tổ chức lớp tập huấn cho 10 giảng viên của Nhà trường về chủ đề “Năng lượng mặt trời và thực tiễn ứng dụng tại Việt Nam”</w:t>
      </w:r>
    </w:p>
    <w:p w:rsidR="00CB4E37" w:rsidRPr="00BC2C05" w:rsidRDefault="00CB4E37" w:rsidP="00CB4E37">
      <w:pPr>
        <w:widowControl w:val="0"/>
        <w:autoSpaceDE w:val="0"/>
        <w:autoSpaceDN w:val="0"/>
        <w:adjustRightInd w:val="0"/>
        <w:spacing w:line="312" w:lineRule="auto"/>
        <w:ind w:firstLine="284"/>
        <w:jc w:val="both"/>
        <w:rPr>
          <w:sz w:val="28"/>
          <w:szCs w:val="28"/>
        </w:rPr>
      </w:pPr>
      <w:r w:rsidRPr="00BC2C05">
        <w:rPr>
          <w:sz w:val="28"/>
          <w:szCs w:val="28"/>
          <w:lang w:val="vi-VN"/>
        </w:rPr>
        <w:t xml:space="preserve"> Tổ chức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w:t>
      </w:r>
      <w:r w:rsidRPr="00BC2C05">
        <w:rPr>
          <w:sz w:val="28"/>
          <w:szCs w:val="28"/>
        </w:rPr>
        <w:t>.</w:t>
      </w:r>
    </w:p>
    <w:p w:rsidR="00CB4E37" w:rsidRPr="00FA35F4" w:rsidRDefault="00CB4E37" w:rsidP="00CB4E37">
      <w:pPr>
        <w:spacing w:line="312" w:lineRule="auto"/>
        <w:ind w:firstLine="284"/>
        <w:rPr>
          <w:i/>
          <w:color w:val="FF0000"/>
          <w:sz w:val="28"/>
          <w:szCs w:val="28"/>
        </w:rPr>
      </w:pPr>
      <w:proofErr w:type="gramStart"/>
      <w:r w:rsidRPr="00FA35F4">
        <w:rPr>
          <w:i/>
          <w:sz w:val="28"/>
          <w:szCs w:val="28"/>
        </w:rPr>
        <w:t>Tiếp tục thực hiện hợp tác với các doanh nghiệp về xã hội hóa trong lĩnh vực giáo dục nghề nghiệp chất lượng cao.</w:t>
      </w:r>
      <w:proofErr w:type="gramEnd"/>
      <w:r w:rsidRPr="00FA35F4">
        <w:rPr>
          <w:i/>
          <w:color w:val="FF0000"/>
          <w:sz w:val="28"/>
          <w:szCs w:val="28"/>
        </w:rPr>
        <w:t xml:space="preserve"> </w:t>
      </w:r>
    </w:p>
    <w:p w:rsidR="00CB4E37" w:rsidRPr="00BC2C05" w:rsidRDefault="00CB4E37" w:rsidP="00CB4E37">
      <w:pPr>
        <w:ind w:firstLine="284"/>
        <w:jc w:val="both"/>
        <w:rPr>
          <w:sz w:val="28"/>
          <w:szCs w:val="28"/>
        </w:rPr>
      </w:pPr>
      <w:r w:rsidRPr="00BC2C05">
        <w:rPr>
          <w:sz w:val="28"/>
          <w:szCs w:val="28"/>
        </w:rPr>
        <w:t>Tổ chức ký kết, liên kết với các Cty, doanh nghiệp, Khu CN trong lĩnh vực đào tạo nghề, phối hợp mở rộng chương trình đào tạo kép “Học kỳ doanh nghiệp” cho HSSV làm quen sự cần thiết giữa đào</w:t>
      </w:r>
      <w:r w:rsidR="00A7089B" w:rsidRPr="00BC2C05">
        <w:rPr>
          <w:sz w:val="28"/>
          <w:szCs w:val="28"/>
        </w:rPr>
        <w:t xml:space="preserve"> tạ</w:t>
      </w:r>
      <w:r w:rsidRPr="00BC2C05">
        <w:rPr>
          <w:sz w:val="28"/>
          <w:szCs w:val="28"/>
        </w:rPr>
        <w:t>o gắn với nhu cầu xã hội.</w:t>
      </w:r>
    </w:p>
    <w:p w:rsidR="00CB4E37" w:rsidRPr="00BC2C05" w:rsidRDefault="00CB4E37" w:rsidP="00CB4E37">
      <w:pPr>
        <w:ind w:firstLine="284"/>
        <w:jc w:val="both"/>
        <w:rPr>
          <w:sz w:val="28"/>
          <w:szCs w:val="28"/>
        </w:rPr>
      </w:pPr>
      <w:r w:rsidRPr="00BC2C05">
        <w:rPr>
          <w:sz w:val="28"/>
          <w:szCs w:val="28"/>
        </w:rPr>
        <w:t>Vận động sự đóng góp của các doanh nghiệp trong việc tài trợ học phí, cấp phát học bổng khuyến khích</w:t>
      </w:r>
      <w:proofErr w:type="gramStart"/>
      <w:r w:rsidRPr="00BC2C05">
        <w:rPr>
          <w:sz w:val="28"/>
          <w:szCs w:val="28"/>
        </w:rPr>
        <w:t>,hỗ</w:t>
      </w:r>
      <w:proofErr w:type="gramEnd"/>
      <w:r w:rsidRPr="00BC2C05">
        <w:rPr>
          <w:sz w:val="28"/>
          <w:szCs w:val="28"/>
        </w:rPr>
        <w:t xml:space="preserve"> trợ học tập cho HSSV</w:t>
      </w:r>
    </w:p>
    <w:p w:rsidR="00CB4E37" w:rsidRPr="00BC2C05" w:rsidRDefault="00CB4E37" w:rsidP="00A7089B">
      <w:pPr>
        <w:pStyle w:val="ListParagraph"/>
        <w:tabs>
          <w:tab w:val="left" w:pos="450"/>
        </w:tabs>
        <w:ind w:left="0"/>
        <w:jc w:val="both"/>
        <w:rPr>
          <w:rFonts w:ascii="Times New Roman" w:hAnsi="Times New Roman" w:cs="Times New Roman"/>
          <w:sz w:val="28"/>
          <w:szCs w:val="28"/>
        </w:rPr>
      </w:pPr>
      <w:r w:rsidRPr="00BC2C05">
        <w:rPr>
          <w:rFonts w:ascii="Times New Roman" w:hAnsi="Times New Roman" w:cs="Times New Roman"/>
          <w:sz w:val="28"/>
          <w:szCs w:val="28"/>
        </w:rPr>
        <w:tab/>
      </w:r>
      <w:r w:rsidR="00A7089B" w:rsidRPr="00BC2C05">
        <w:rPr>
          <w:rFonts w:ascii="Times New Roman" w:hAnsi="Times New Roman" w:cs="Times New Roman"/>
          <w:sz w:val="28"/>
          <w:szCs w:val="28"/>
        </w:rPr>
        <w:t xml:space="preserve">5. </w:t>
      </w:r>
      <w:r w:rsidRPr="00BC2C05">
        <w:rPr>
          <w:rFonts w:ascii="Times New Roman" w:hAnsi="Times New Roman" w:cs="Times New Roman"/>
          <w:sz w:val="28"/>
          <w:szCs w:val="28"/>
        </w:rPr>
        <w:t xml:space="preserve">Nâng cao vai trò của các tổ chức đoàn thể đối với công tác đào tạo nhân lực có </w:t>
      </w:r>
      <w:proofErr w:type="gramStart"/>
      <w:r w:rsidRPr="00BC2C05">
        <w:rPr>
          <w:rFonts w:ascii="Times New Roman" w:hAnsi="Times New Roman" w:cs="Times New Roman"/>
          <w:sz w:val="28"/>
          <w:szCs w:val="28"/>
        </w:rPr>
        <w:t>tay</w:t>
      </w:r>
      <w:proofErr w:type="gramEnd"/>
      <w:r w:rsidRPr="00BC2C05">
        <w:rPr>
          <w:rFonts w:ascii="Times New Roman" w:hAnsi="Times New Roman" w:cs="Times New Roman"/>
          <w:sz w:val="28"/>
          <w:szCs w:val="28"/>
        </w:rPr>
        <w:t xml:space="preserve"> nghề cao.</w:t>
      </w:r>
    </w:p>
    <w:p w:rsidR="00A7089B" w:rsidRPr="00BC2C05" w:rsidRDefault="00A7089B" w:rsidP="00A7089B">
      <w:pPr>
        <w:pStyle w:val="ListParagraph"/>
        <w:tabs>
          <w:tab w:val="left" w:pos="450"/>
        </w:tabs>
        <w:ind w:left="0"/>
        <w:jc w:val="both"/>
        <w:rPr>
          <w:rFonts w:ascii="Times New Roman" w:hAnsi="Times New Roman" w:cs="Times New Roman"/>
          <w:sz w:val="28"/>
          <w:szCs w:val="28"/>
        </w:rPr>
      </w:pPr>
      <w:r w:rsidRPr="00BC2C05">
        <w:rPr>
          <w:rFonts w:ascii="Times New Roman" w:hAnsi="Times New Roman" w:cs="Times New Roman"/>
          <w:sz w:val="28"/>
          <w:szCs w:val="28"/>
        </w:rPr>
        <w:tab/>
        <w:t>Phát huy vai trò của các tổ chức Công đoàn, Đoàn Thanh niên, Hội HSSV trong công tác vận động quần cbúng</w:t>
      </w:r>
    </w:p>
    <w:p w:rsidR="00CB4E37" w:rsidRPr="00BC2C05" w:rsidRDefault="00A7089B" w:rsidP="00CB4E37">
      <w:pPr>
        <w:tabs>
          <w:tab w:val="left" w:pos="450"/>
        </w:tabs>
        <w:jc w:val="both"/>
        <w:rPr>
          <w:sz w:val="28"/>
          <w:szCs w:val="28"/>
        </w:rPr>
      </w:pPr>
      <w:r w:rsidRPr="00BC2C05">
        <w:rPr>
          <w:sz w:val="28"/>
          <w:szCs w:val="28"/>
        </w:rPr>
        <w:tab/>
        <w:t xml:space="preserve">+ Công </w:t>
      </w:r>
      <w:proofErr w:type="gramStart"/>
      <w:r w:rsidRPr="00BC2C05">
        <w:rPr>
          <w:sz w:val="28"/>
          <w:szCs w:val="28"/>
        </w:rPr>
        <w:t>đoàn :</w:t>
      </w:r>
      <w:proofErr w:type="gramEnd"/>
      <w:r w:rsidRPr="00BC2C05">
        <w:rPr>
          <w:sz w:val="28"/>
          <w:szCs w:val="28"/>
        </w:rPr>
        <w:t xml:space="preserve"> Chăm lo bảo vệ quyền lợi hợp pháp chính đáng của người lao động, tổ chức phát động các phong trào thi đua của Bộ, ngành, nhà trường, </w:t>
      </w:r>
      <w:r w:rsidR="00DA12DF" w:rsidRPr="00BC2C05">
        <w:rPr>
          <w:sz w:val="28"/>
          <w:szCs w:val="28"/>
        </w:rPr>
        <w:t xml:space="preserve">phát động thi đua </w:t>
      </w:r>
      <w:r w:rsidRPr="00BC2C05">
        <w:rPr>
          <w:sz w:val="28"/>
          <w:szCs w:val="28"/>
        </w:rPr>
        <w:t>dạy tốt học tốt trong đội ngũ CB-GV-NV. Đánh giá sơ kết, tổng kết động viên khen thưởng kịp thời thành tích</w:t>
      </w:r>
      <w:r w:rsidR="00FA35F4">
        <w:rPr>
          <w:sz w:val="28"/>
          <w:szCs w:val="28"/>
        </w:rPr>
        <w:t xml:space="preserve"> trong công tác giảng dạy, đào tạo nghề, hội thi </w:t>
      </w:r>
      <w:proofErr w:type="gramStart"/>
      <w:r w:rsidR="00FA35F4">
        <w:rPr>
          <w:sz w:val="28"/>
          <w:szCs w:val="28"/>
        </w:rPr>
        <w:t>tay</w:t>
      </w:r>
      <w:proofErr w:type="gramEnd"/>
      <w:r w:rsidR="00FA35F4">
        <w:rPr>
          <w:sz w:val="28"/>
          <w:szCs w:val="28"/>
        </w:rPr>
        <w:t xml:space="preserve"> nghề giỏi….N</w:t>
      </w:r>
      <w:r w:rsidRPr="00BC2C05">
        <w:rPr>
          <w:sz w:val="28"/>
          <w:szCs w:val="28"/>
        </w:rPr>
        <w:t>hân rộng các điển hình tiến tiên trong các phong trào thi đua dạy tốt – học tốt</w:t>
      </w:r>
      <w:r w:rsidR="00DA12DF" w:rsidRPr="00BC2C05">
        <w:rPr>
          <w:sz w:val="28"/>
          <w:szCs w:val="28"/>
        </w:rPr>
        <w:t xml:space="preserve">. Cùng chính quyền chăm lo đời sống vật chất, tinh thần cho đội </w:t>
      </w:r>
      <w:proofErr w:type="gramStart"/>
      <w:r w:rsidR="00DA12DF" w:rsidRPr="00BC2C05">
        <w:rPr>
          <w:sz w:val="28"/>
          <w:szCs w:val="28"/>
        </w:rPr>
        <w:t>ngũ</w:t>
      </w:r>
      <w:proofErr w:type="gramEnd"/>
      <w:r w:rsidR="00DA12DF" w:rsidRPr="00BC2C05">
        <w:rPr>
          <w:sz w:val="28"/>
          <w:szCs w:val="28"/>
        </w:rPr>
        <w:t>, từng bước nâng cao đời sống, thu nghập cho đội ngũ an tâm, ổn định cuộc sống và công tác.</w:t>
      </w:r>
    </w:p>
    <w:p w:rsidR="00DA12DF" w:rsidRPr="00BC2C05" w:rsidRDefault="00DA12DF" w:rsidP="00CB4E37">
      <w:pPr>
        <w:tabs>
          <w:tab w:val="left" w:pos="450"/>
        </w:tabs>
        <w:jc w:val="both"/>
        <w:rPr>
          <w:sz w:val="28"/>
          <w:szCs w:val="28"/>
        </w:rPr>
      </w:pPr>
      <w:r w:rsidRPr="00BC2C05">
        <w:rPr>
          <w:sz w:val="28"/>
          <w:szCs w:val="28"/>
        </w:rPr>
        <w:lastRenderedPageBreak/>
        <w:tab/>
        <w:t>Đoàn Thanh niên – Hội sinh viên: Tổ chức các hoạt động lành mạnh thu hút HSSV tham gia các hoạt động, câu lạc bộ TDTT, văn hóa văn nghệ, câu lạc độ học thuật, đội nhóm công tác xã hội, tình nguyện.</w:t>
      </w:r>
    </w:p>
    <w:p w:rsidR="00DA12DF" w:rsidRPr="00BC2C05" w:rsidRDefault="00DA12DF" w:rsidP="00CB4E37">
      <w:pPr>
        <w:tabs>
          <w:tab w:val="left" w:pos="450"/>
        </w:tabs>
        <w:jc w:val="both"/>
        <w:rPr>
          <w:sz w:val="28"/>
          <w:szCs w:val="28"/>
        </w:rPr>
      </w:pPr>
      <w:r w:rsidRPr="00BC2C05">
        <w:rPr>
          <w:sz w:val="28"/>
          <w:szCs w:val="28"/>
        </w:rPr>
        <w:tab/>
        <w:t>Tổ chức tham gia các hoạt động “mùa hè xanh”</w:t>
      </w:r>
      <w:r w:rsidR="003405A2" w:rsidRPr="00BC2C05">
        <w:rPr>
          <w:sz w:val="28"/>
          <w:szCs w:val="28"/>
        </w:rPr>
        <w:t xml:space="preserve">  công tác từ thiện xã hội, các hoạt động tình nguyện vì môi trường, hiến máu nhân đạo, hiến máu cứu ng</w:t>
      </w:r>
      <w:r w:rsidR="00022C48">
        <w:rPr>
          <w:sz w:val="28"/>
          <w:szCs w:val="28"/>
        </w:rPr>
        <w:t>ười, chăm sóc Mẹ Việt Nam anh hù</w:t>
      </w:r>
      <w:r w:rsidR="003405A2" w:rsidRPr="00BC2C05">
        <w:rPr>
          <w:sz w:val="28"/>
          <w:szCs w:val="28"/>
        </w:rPr>
        <w:t xml:space="preserve">ng, người già neo đơn không nơi nương tựa. </w:t>
      </w:r>
      <w:r w:rsidR="00022C48">
        <w:rPr>
          <w:sz w:val="28"/>
          <w:szCs w:val="28"/>
        </w:rPr>
        <w:t>Tổ chức vận động quyên góp xây dựng “nhà tình bạn” cho những HSSV có hoàn cảnh khó khăn, có tinh thần vượt khó trong học tập đạt kết quả tốt.</w:t>
      </w:r>
    </w:p>
    <w:p w:rsidR="00BC2C05" w:rsidRPr="007053B5" w:rsidRDefault="003405A2" w:rsidP="007053B5">
      <w:pPr>
        <w:tabs>
          <w:tab w:val="left" w:pos="450"/>
        </w:tabs>
        <w:jc w:val="both"/>
        <w:rPr>
          <w:sz w:val="28"/>
          <w:szCs w:val="28"/>
        </w:rPr>
      </w:pPr>
      <w:r w:rsidRPr="00BC2C05">
        <w:rPr>
          <w:sz w:val="28"/>
          <w:szCs w:val="28"/>
        </w:rPr>
        <w:tab/>
        <w:t>Quan tâm giáo dục truyền thống yêu nước, trách nhiệm của tuổi trẻ đối với quê hương đất nước đặc biệt phong trào thanh niên “3 rèn luyện”</w:t>
      </w:r>
      <w:r w:rsidR="00022C48">
        <w:rPr>
          <w:sz w:val="28"/>
          <w:szCs w:val="28"/>
        </w:rPr>
        <w:t>; thanh niên</w:t>
      </w:r>
      <w:r w:rsidRPr="00BC2C05">
        <w:rPr>
          <w:sz w:val="28"/>
          <w:szCs w:val="28"/>
        </w:rPr>
        <w:t xml:space="preserve"> “4 tốt”, “vì ngày mai lập nghiệp”…..</w:t>
      </w:r>
      <w:r w:rsidR="000F445A" w:rsidRPr="00BC2C05">
        <w:rPr>
          <w:sz w:val="28"/>
          <w:szCs w:val="28"/>
        </w:rPr>
        <w:t>Phòng chống các tệ nạn xã hội xâm nhập trường học, đảm bảo môi trường sư phạm “an toàn – xanh – sạch – đẹp”</w:t>
      </w:r>
    </w:p>
    <w:p w:rsidR="00BC2C05" w:rsidRPr="00BC2C05" w:rsidRDefault="00BC2C05" w:rsidP="00CB4E37">
      <w:pPr>
        <w:tabs>
          <w:tab w:val="left" w:pos="709"/>
          <w:tab w:val="left" w:pos="993"/>
        </w:tabs>
        <w:ind w:firstLine="567"/>
        <w:jc w:val="center"/>
        <w:rPr>
          <w:b/>
          <w:bCs/>
          <w:sz w:val="28"/>
          <w:szCs w:val="28"/>
        </w:rPr>
      </w:pPr>
    </w:p>
    <w:p w:rsidR="00BC2C05" w:rsidRPr="00BC2C05" w:rsidRDefault="00BC2C05" w:rsidP="00CB4E37">
      <w:pPr>
        <w:tabs>
          <w:tab w:val="left" w:pos="709"/>
          <w:tab w:val="left" w:pos="993"/>
        </w:tabs>
        <w:ind w:firstLine="567"/>
        <w:jc w:val="center"/>
        <w:rPr>
          <w:b/>
          <w:bCs/>
          <w:sz w:val="28"/>
          <w:szCs w:val="28"/>
        </w:rPr>
      </w:pPr>
    </w:p>
    <w:p w:rsidR="00CB4E37" w:rsidRPr="00BC2C05" w:rsidRDefault="00CB4E37" w:rsidP="00CB4E37">
      <w:pPr>
        <w:tabs>
          <w:tab w:val="left" w:pos="709"/>
          <w:tab w:val="left" w:pos="993"/>
        </w:tabs>
        <w:ind w:firstLine="567"/>
        <w:jc w:val="center"/>
        <w:rPr>
          <w:b/>
          <w:bCs/>
          <w:sz w:val="28"/>
          <w:szCs w:val="28"/>
        </w:rPr>
      </w:pPr>
      <w:r w:rsidRPr="00BC2C05">
        <w:rPr>
          <w:b/>
          <w:bCs/>
          <w:sz w:val="28"/>
          <w:szCs w:val="28"/>
        </w:rPr>
        <w:t>PHẦN THỨ BA</w:t>
      </w:r>
    </w:p>
    <w:p w:rsidR="00D42F40" w:rsidRDefault="00593431" w:rsidP="00593431">
      <w:pPr>
        <w:tabs>
          <w:tab w:val="left" w:pos="709"/>
          <w:tab w:val="left" w:pos="993"/>
        </w:tabs>
        <w:ind w:firstLine="567"/>
        <w:jc w:val="center"/>
        <w:rPr>
          <w:b/>
          <w:bCs/>
          <w:sz w:val="28"/>
          <w:szCs w:val="28"/>
        </w:rPr>
      </w:pPr>
      <w:r>
        <w:rPr>
          <w:b/>
          <w:bCs/>
          <w:sz w:val="28"/>
          <w:szCs w:val="28"/>
        </w:rPr>
        <w:t>ĐỀ XUẤT, KIẾN NGHỊ</w:t>
      </w:r>
    </w:p>
    <w:p w:rsidR="00593431" w:rsidRPr="00593431" w:rsidRDefault="00593431" w:rsidP="00593431">
      <w:pPr>
        <w:tabs>
          <w:tab w:val="left" w:pos="709"/>
          <w:tab w:val="left" w:pos="993"/>
        </w:tabs>
        <w:ind w:firstLine="567"/>
        <w:jc w:val="center"/>
        <w:rPr>
          <w:b/>
          <w:bCs/>
          <w:sz w:val="28"/>
          <w:szCs w:val="28"/>
        </w:rPr>
      </w:pPr>
    </w:p>
    <w:p w:rsidR="00593431" w:rsidRPr="00593431" w:rsidRDefault="00593431" w:rsidP="00593431">
      <w:pPr>
        <w:pStyle w:val="ListParagraph"/>
        <w:numPr>
          <w:ilvl w:val="0"/>
          <w:numId w:val="22"/>
        </w:numPr>
        <w:ind w:left="709" w:hanging="349"/>
        <w:rPr>
          <w:rFonts w:ascii="Times New Roman" w:hAnsi="Times New Roman" w:cs="Times New Roman"/>
          <w:sz w:val="28"/>
          <w:szCs w:val="28"/>
        </w:rPr>
      </w:pPr>
      <w:r w:rsidRPr="00593431">
        <w:rPr>
          <w:rFonts w:ascii="Times New Roman" w:hAnsi="Times New Roman" w:cs="Times New Roman"/>
          <w:sz w:val="28"/>
          <w:szCs w:val="28"/>
        </w:rPr>
        <w:t>Đối với Trung ương</w:t>
      </w:r>
    </w:p>
    <w:p w:rsidR="00593431" w:rsidRDefault="00593431" w:rsidP="00593431">
      <w:pPr>
        <w:pStyle w:val="ListParagraph"/>
        <w:numPr>
          <w:ilvl w:val="0"/>
          <w:numId w:val="22"/>
        </w:numPr>
        <w:ind w:left="142" w:firstLine="218"/>
        <w:rPr>
          <w:rFonts w:ascii="Times New Roman" w:hAnsi="Times New Roman" w:cs="Times New Roman"/>
          <w:sz w:val="28"/>
          <w:szCs w:val="28"/>
        </w:rPr>
      </w:pPr>
      <w:r w:rsidRPr="00593431">
        <w:rPr>
          <w:rFonts w:ascii="Times New Roman" w:hAnsi="Times New Roman" w:cs="Times New Roman"/>
          <w:sz w:val="28"/>
          <w:szCs w:val="28"/>
        </w:rPr>
        <w:t>Đối với Thành phố</w:t>
      </w:r>
    </w:p>
    <w:p w:rsidR="00593431" w:rsidRDefault="00593431"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Cần tập trung quy hoạch</w:t>
      </w:r>
      <w:r w:rsidR="004A159B">
        <w:rPr>
          <w:rFonts w:ascii="Times New Roman" w:hAnsi="Times New Roman" w:cs="Times New Roman"/>
          <w:sz w:val="28"/>
          <w:szCs w:val="28"/>
        </w:rPr>
        <w:t xml:space="preserve"> lại hệ thống các trường đào tạo nghề chất lượng cao.</w:t>
      </w:r>
    </w:p>
    <w:p w:rsidR="004A159B" w:rsidRDefault="004A159B"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Tập trung đầu tư kinh phí cho các trường được nằm trong danh sách các trường được đưa vào hệ thống quy hoạch cấp quốc gia, thành phố phù hợp với quy hoạch phát triển kinh tế-xã hội của Thành phố và cả nước nhằm đẩy nhanh, đẩy mạnh sự nghiệp CNH-HĐH, đổi mới đất nước.</w:t>
      </w:r>
    </w:p>
    <w:p w:rsidR="004A159B" w:rsidRDefault="004A159B"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Rà soát năng lực cạnh tranh giữa trưởng công và trường tư để đảm bảo quyền lợi của người học tránh lãnh phí đầu tư, chi phí xã hội</w:t>
      </w:r>
      <w:r w:rsidR="00D1741B">
        <w:rPr>
          <w:rFonts w:ascii="Times New Roman" w:hAnsi="Times New Roman" w:cs="Times New Roman"/>
          <w:sz w:val="28"/>
          <w:szCs w:val="28"/>
        </w:rPr>
        <w:t>.</w:t>
      </w:r>
    </w:p>
    <w:p w:rsidR="00D1741B" w:rsidRDefault="00D1741B"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Tăng cường công tác thanh tra, kiểm tra giám sát hoạt động giáo dục nghề nghiệp, đánh giá kiểm định chất lượng cơ sở giáo dục nghề nghiệp, kiên quyết xử lý các cơ sờ đào tạo, giáo dục nghề nghiệp không đảm bảo chất lượng.</w:t>
      </w:r>
    </w:p>
    <w:p w:rsidR="00D1741B" w:rsidRDefault="00D1741B"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Đổi mới nhiều hơn nữa cơ chế chính sách</w:t>
      </w:r>
      <w:r w:rsidR="003E3007">
        <w:rPr>
          <w:rFonts w:ascii="Times New Roman" w:hAnsi="Times New Roman" w:cs="Times New Roman"/>
          <w:sz w:val="28"/>
          <w:szCs w:val="28"/>
        </w:rPr>
        <w:t xml:space="preserve"> trong lãnh vực giáo dục nghề</w:t>
      </w:r>
      <w:r>
        <w:rPr>
          <w:rFonts w:ascii="Times New Roman" w:hAnsi="Times New Roman" w:cs="Times New Roman"/>
          <w:sz w:val="28"/>
          <w:szCs w:val="28"/>
        </w:rPr>
        <w:t>. Giao quyền chủ chủ động nhiều hơn cho các đơn vị</w:t>
      </w:r>
      <w:r w:rsidR="003E3007">
        <w:rPr>
          <w:rFonts w:ascii="Times New Roman" w:hAnsi="Times New Roman" w:cs="Times New Roman"/>
          <w:sz w:val="28"/>
          <w:szCs w:val="28"/>
        </w:rPr>
        <w:t xml:space="preserve"> có khả năng năng lực đào tạo trình độ </w:t>
      </w:r>
      <w:proofErr w:type="gramStart"/>
      <w:r w:rsidR="003E3007">
        <w:rPr>
          <w:rFonts w:ascii="Times New Roman" w:hAnsi="Times New Roman" w:cs="Times New Roman"/>
          <w:sz w:val="28"/>
          <w:szCs w:val="28"/>
        </w:rPr>
        <w:t>tay</w:t>
      </w:r>
      <w:proofErr w:type="gramEnd"/>
      <w:r w:rsidR="003E3007">
        <w:rPr>
          <w:rFonts w:ascii="Times New Roman" w:hAnsi="Times New Roman" w:cs="Times New Roman"/>
          <w:sz w:val="28"/>
          <w:szCs w:val="28"/>
        </w:rPr>
        <w:t xml:space="preserve"> nghề cao có uy tín, đáp ứng nhu cầu cung cấp nguồn nhân lực tay nghề cao của xã hội.</w:t>
      </w:r>
    </w:p>
    <w:p w:rsidR="003E3007" w:rsidRDefault="003E3007" w:rsidP="00D1741B">
      <w:pPr>
        <w:pStyle w:val="ListParagraph"/>
        <w:numPr>
          <w:ilvl w:val="0"/>
          <w:numId w:val="11"/>
        </w:numPr>
        <w:ind w:left="0" w:firstLine="360"/>
        <w:jc w:val="both"/>
        <w:rPr>
          <w:rFonts w:ascii="Times New Roman" w:hAnsi="Times New Roman" w:cs="Times New Roman"/>
          <w:sz w:val="28"/>
          <w:szCs w:val="28"/>
        </w:rPr>
      </w:pPr>
      <w:r>
        <w:rPr>
          <w:rFonts w:ascii="Times New Roman" w:hAnsi="Times New Roman" w:cs="Times New Roman"/>
          <w:sz w:val="28"/>
          <w:szCs w:val="28"/>
        </w:rPr>
        <w:t>Mở rộng đầu tư, hợp tác quốc tế trong lãnh vự</w:t>
      </w:r>
      <w:r w:rsidR="00AA41CD">
        <w:rPr>
          <w:rFonts w:ascii="Times New Roman" w:hAnsi="Times New Roman" w:cs="Times New Roman"/>
          <w:sz w:val="28"/>
          <w:szCs w:val="28"/>
        </w:rPr>
        <w:t xml:space="preserve">c đào tạo và cung cấp nguồn nhân lực </w:t>
      </w:r>
      <w:proofErr w:type="gramStart"/>
      <w:r w:rsidR="00AA41CD">
        <w:rPr>
          <w:rFonts w:ascii="Times New Roman" w:hAnsi="Times New Roman" w:cs="Times New Roman"/>
          <w:sz w:val="28"/>
          <w:szCs w:val="28"/>
        </w:rPr>
        <w:t>tay</w:t>
      </w:r>
      <w:proofErr w:type="gramEnd"/>
      <w:r w:rsidR="00AA41CD">
        <w:rPr>
          <w:rFonts w:ascii="Times New Roman" w:hAnsi="Times New Roman" w:cs="Times New Roman"/>
          <w:sz w:val="28"/>
          <w:szCs w:val="28"/>
        </w:rPr>
        <w:t xml:space="preserve"> nghề cao trong nước và đáp ứng nhu cầu xuất khẩu lao động có tay nghề cao</w:t>
      </w:r>
      <w:r w:rsidR="00640B87">
        <w:rPr>
          <w:rFonts w:ascii="Times New Roman" w:hAnsi="Times New Roman" w:cs="Times New Roman"/>
          <w:sz w:val="28"/>
          <w:szCs w:val="28"/>
        </w:rPr>
        <w:t>.</w:t>
      </w:r>
    </w:p>
    <w:p w:rsidR="00640B87" w:rsidRPr="00586081" w:rsidRDefault="00640B87" w:rsidP="00640B87">
      <w:pPr>
        <w:tabs>
          <w:tab w:val="left" w:pos="709"/>
          <w:tab w:val="left" w:pos="993"/>
        </w:tabs>
        <w:ind w:firstLine="567"/>
        <w:jc w:val="both"/>
      </w:pPr>
      <w:r w:rsidRPr="00586081">
        <w:rPr>
          <w:bCs/>
          <w:sz w:val="28"/>
          <w:szCs w:val="28"/>
        </w:rPr>
        <w:t xml:space="preserve">Trên đây là báo cáo </w:t>
      </w:r>
      <w:r>
        <w:rPr>
          <w:bCs/>
          <w:sz w:val="28"/>
          <w:szCs w:val="28"/>
        </w:rPr>
        <w:t xml:space="preserve">sơ </w:t>
      </w:r>
      <w:r w:rsidRPr="00586081">
        <w:rPr>
          <w:bCs/>
          <w:sz w:val="28"/>
          <w:szCs w:val="28"/>
        </w:rPr>
        <w:t xml:space="preserve">kết </w:t>
      </w:r>
      <w:r>
        <w:rPr>
          <w:bCs/>
          <w:sz w:val="28"/>
          <w:szCs w:val="28"/>
        </w:rPr>
        <w:t xml:space="preserve">05 năm thực hiện Chỉ thị 37-CT/TW ngày 26 tháng 6 năm 2014 của Ban Bí thư khóa XI về đào tạo nhân lực tay nghề cao </w:t>
      </w:r>
      <w:r w:rsidRPr="00586081">
        <w:rPr>
          <w:bCs/>
          <w:sz w:val="28"/>
          <w:szCs w:val="28"/>
        </w:rPr>
        <w:t xml:space="preserve">của Đảng bộ Trường Cao đẳng Lý Tự Trọng TP. Hồ Chí Minh. </w:t>
      </w:r>
    </w:p>
    <w:p w:rsidR="00640B87" w:rsidRPr="00586081" w:rsidRDefault="00640B87" w:rsidP="00640B87"/>
    <w:p w:rsidR="00640B87" w:rsidRPr="00586081" w:rsidRDefault="00640B87" w:rsidP="00640B87">
      <w:pPr>
        <w:pStyle w:val="Heading5"/>
        <w:tabs>
          <w:tab w:val="center" w:pos="6745"/>
        </w:tabs>
        <w:ind w:left="0"/>
        <w:jc w:val="both"/>
        <w:rPr>
          <w:b/>
          <w:bCs/>
          <w:sz w:val="28"/>
          <w:szCs w:val="28"/>
        </w:rPr>
      </w:pPr>
      <w:r w:rsidRPr="00586081">
        <w:rPr>
          <w:b/>
          <w:bCs/>
          <w:sz w:val="28"/>
          <w:szCs w:val="28"/>
        </w:rPr>
        <w:lastRenderedPageBreak/>
        <w:tab/>
        <w:t xml:space="preserve">             </w:t>
      </w:r>
      <w:r w:rsidRPr="00586081">
        <w:rPr>
          <w:b/>
          <w:bCs/>
          <w:i w:val="0"/>
          <w:iCs w:val="0"/>
          <w:sz w:val="28"/>
          <w:szCs w:val="28"/>
        </w:rPr>
        <w:t>T/M BCH ĐẢNG BỘ</w:t>
      </w:r>
      <w:r w:rsidRPr="00586081">
        <w:rPr>
          <w:b/>
          <w:bCs/>
          <w:sz w:val="28"/>
          <w:szCs w:val="28"/>
        </w:rPr>
        <w:t xml:space="preserve"> </w:t>
      </w:r>
    </w:p>
    <w:p w:rsidR="00640B87" w:rsidRPr="00586081" w:rsidRDefault="00640B87" w:rsidP="00640B87">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640B87" w:rsidRDefault="00640B87" w:rsidP="00640B87">
      <w:pPr>
        <w:numPr>
          <w:ilvl w:val="0"/>
          <w:numId w:val="23"/>
        </w:numPr>
        <w:tabs>
          <w:tab w:val="center" w:pos="6745"/>
        </w:tabs>
        <w:ind w:left="0" w:firstLine="0"/>
        <w:jc w:val="both"/>
      </w:pPr>
      <w:r>
        <w:t>Ban Tuyên giáo Thành ủy</w:t>
      </w:r>
      <w:r w:rsidRPr="00586081">
        <w:t>(để báo cáo);</w:t>
      </w:r>
      <w:bookmarkStart w:id="0" w:name="_GoBack"/>
      <w:bookmarkEnd w:id="0"/>
    </w:p>
    <w:p w:rsidR="00640B87" w:rsidRPr="00586081" w:rsidRDefault="00640B87" w:rsidP="00640B87">
      <w:pPr>
        <w:numPr>
          <w:ilvl w:val="0"/>
          <w:numId w:val="23"/>
        </w:numPr>
        <w:tabs>
          <w:tab w:val="center" w:pos="6745"/>
        </w:tabs>
        <w:ind w:left="0" w:firstLine="0"/>
        <w:jc w:val="both"/>
      </w:pPr>
      <w:r w:rsidRPr="00586081">
        <w:t>Đảng ủy Sở GD&amp;ĐT (để báo cáo);</w:t>
      </w:r>
    </w:p>
    <w:p w:rsidR="00640B87" w:rsidRPr="00586081" w:rsidRDefault="00640B87" w:rsidP="00640B87">
      <w:pPr>
        <w:numPr>
          <w:ilvl w:val="0"/>
          <w:numId w:val="23"/>
        </w:numPr>
        <w:tabs>
          <w:tab w:val="center" w:pos="6745"/>
        </w:tabs>
        <w:ind w:left="0" w:firstLine="0"/>
        <w:jc w:val="both"/>
      </w:pPr>
      <w:r w:rsidRPr="00586081">
        <w:t>Lưu Đảng vụ.</w:t>
      </w:r>
    </w:p>
    <w:p w:rsidR="00640B87" w:rsidRPr="00586081" w:rsidRDefault="00640B87" w:rsidP="00640B87">
      <w:pPr>
        <w:ind w:left="6480"/>
        <w:rPr>
          <w:b/>
          <w:sz w:val="28"/>
          <w:szCs w:val="28"/>
        </w:rPr>
      </w:pPr>
    </w:p>
    <w:p w:rsidR="00640B87" w:rsidRPr="00586081" w:rsidRDefault="00640B87" w:rsidP="00640B87">
      <w:pPr>
        <w:ind w:left="5760"/>
        <w:rPr>
          <w:b/>
          <w:sz w:val="28"/>
          <w:szCs w:val="28"/>
        </w:rPr>
      </w:pPr>
      <w:r>
        <w:rPr>
          <w:b/>
          <w:sz w:val="28"/>
          <w:szCs w:val="28"/>
        </w:rPr>
        <w:t xml:space="preserve">       </w:t>
      </w:r>
      <w:r w:rsidRPr="00586081">
        <w:rPr>
          <w:b/>
          <w:sz w:val="28"/>
          <w:szCs w:val="28"/>
        </w:rPr>
        <w:t>Phạm Hữu Lộc</w:t>
      </w:r>
    </w:p>
    <w:p w:rsidR="00640B87" w:rsidRDefault="00640B87" w:rsidP="00640B87"/>
    <w:p w:rsidR="00640B87" w:rsidRDefault="00640B87" w:rsidP="00D1741B">
      <w:pPr>
        <w:pStyle w:val="ListParagraph"/>
        <w:numPr>
          <w:ilvl w:val="0"/>
          <w:numId w:val="11"/>
        </w:numPr>
        <w:ind w:left="0" w:firstLine="360"/>
        <w:jc w:val="both"/>
        <w:rPr>
          <w:rFonts w:ascii="Times New Roman" w:hAnsi="Times New Roman" w:cs="Times New Roman"/>
          <w:sz w:val="28"/>
          <w:szCs w:val="28"/>
        </w:rPr>
      </w:pPr>
    </w:p>
    <w:p w:rsidR="00593431" w:rsidRPr="00593431" w:rsidRDefault="00593431" w:rsidP="00D1741B">
      <w:pPr>
        <w:pStyle w:val="ListParagraph"/>
        <w:ind w:left="0"/>
        <w:jc w:val="both"/>
        <w:rPr>
          <w:rFonts w:ascii="Times New Roman" w:hAnsi="Times New Roman" w:cs="Times New Roman"/>
          <w:sz w:val="28"/>
          <w:szCs w:val="28"/>
        </w:rPr>
      </w:pPr>
    </w:p>
    <w:sectPr w:rsidR="00593431" w:rsidRPr="00593431"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410E4"/>
    <w:multiLevelType w:val="hybridMultilevel"/>
    <w:tmpl w:val="80688C98"/>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073297"/>
    <w:multiLevelType w:val="hybridMultilevel"/>
    <w:tmpl w:val="D6BED636"/>
    <w:lvl w:ilvl="0" w:tplc="6AC2164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3">
    <w:nsid w:val="1BB057CE"/>
    <w:multiLevelType w:val="hybridMultilevel"/>
    <w:tmpl w:val="7DF0F61A"/>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747149"/>
    <w:multiLevelType w:val="hybridMultilevel"/>
    <w:tmpl w:val="94C4AF14"/>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6248AE"/>
    <w:multiLevelType w:val="hybridMultilevel"/>
    <w:tmpl w:val="E9B6AB12"/>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7">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3BB96139"/>
    <w:multiLevelType w:val="hybridMultilevel"/>
    <w:tmpl w:val="3D32F514"/>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9">
    <w:nsid w:val="40A9677D"/>
    <w:multiLevelType w:val="hybridMultilevel"/>
    <w:tmpl w:val="CCF211C2"/>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nsid w:val="41117BDF"/>
    <w:multiLevelType w:val="hybridMultilevel"/>
    <w:tmpl w:val="85F210B2"/>
    <w:lvl w:ilvl="0" w:tplc="E92C00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4108E2"/>
    <w:multiLevelType w:val="hybridMultilevel"/>
    <w:tmpl w:val="082E2A0C"/>
    <w:lvl w:ilvl="0" w:tplc="F4DADA20">
      <w:start w:val="23"/>
      <w:numFmt w:val="bullet"/>
      <w:lvlText w:val="-"/>
      <w:lvlJc w:val="left"/>
      <w:pPr>
        <w:ind w:left="1440" w:hanging="360"/>
      </w:pPr>
      <w:rPr>
        <w:rFonts w:ascii="Times New Roman" w:eastAsia="MS Mincho"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6AF6571"/>
    <w:multiLevelType w:val="hybridMultilevel"/>
    <w:tmpl w:val="21CACB94"/>
    <w:lvl w:ilvl="0" w:tplc="F4DADA20">
      <w:start w:val="23"/>
      <w:numFmt w:val="bullet"/>
      <w:lvlText w:val="-"/>
      <w:lvlJc w:val="left"/>
      <w:pPr>
        <w:ind w:left="3690"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A4877A0"/>
    <w:multiLevelType w:val="multilevel"/>
    <w:tmpl w:val="0E0EACC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nsid w:val="4EBF3CBD"/>
    <w:multiLevelType w:val="hybridMultilevel"/>
    <w:tmpl w:val="9CE0A6AC"/>
    <w:lvl w:ilvl="0" w:tplc="F4DADA20">
      <w:start w:val="23"/>
      <w:numFmt w:val="bullet"/>
      <w:lvlText w:val="-"/>
      <w:lvlJc w:val="left"/>
      <w:pPr>
        <w:ind w:left="1429" w:hanging="360"/>
      </w:pPr>
      <w:rPr>
        <w:rFonts w:ascii="Times New Roman" w:eastAsia="MS Mincho" w:hAnsi="Times New Roman"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51AB5437"/>
    <w:multiLevelType w:val="hybridMultilevel"/>
    <w:tmpl w:val="06E03B7E"/>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80D33E2"/>
    <w:multiLevelType w:val="hybridMultilevel"/>
    <w:tmpl w:val="24C04ADC"/>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1">
    <w:nsid w:val="7A0305B0"/>
    <w:multiLevelType w:val="hybridMultilevel"/>
    <w:tmpl w:val="5BD8F4E8"/>
    <w:lvl w:ilvl="0" w:tplc="79A4E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3"/>
  </w:num>
  <w:num w:numId="2">
    <w:abstractNumId w:val="1"/>
  </w:num>
  <w:num w:numId="3">
    <w:abstractNumId w:val="4"/>
  </w:num>
  <w:num w:numId="4">
    <w:abstractNumId w:val="12"/>
  </w:num>
  <w:num w:numId="5">
    <w:abstractNumId w:val="20"/>
  </w:num>
  <w:num w:numId="6">
    <w:abstractNumId w:val="2"/>
  </w:num>
  <w:num w:numId="7">
    <w:abstractNumId w:val="22"/>
  </w:num>
  <w:num w:numId="8">
    <w:abstractNumId w:val="7"/>
  </w:num>
  <w:num w:numId="9">
    <w:abstractNumId w:val="15"/>
  </w:num>
  <w:num w:numId="10">
    <w:abstractNumId w:val="5"/>
  </w:num>
  <w:num w:numId="11">
    <w:abstractNumId w:val="0"/>
  </w:num>
  <w:num w:numId="12">
    <w:abstractNumId w:val="18"/>
  </w:num>
  <w:num w:numId="13">
    <w:abstractNumId w:val="17"/>
  </w:num>
  <w:num w:numId="14">
    <w:abstractNumId w:val="16"/>
  </w:num>
  <w:num w:numId="15">
    <w:abstractNumId w:val="11"/>
  </w:num>
  <w:num w:numId="16">
    <w:abstractNumId w:val="14"/>
  </w:num>
  <w:num w:numId="17">
    <w:abstractNumId w:val="3"/>
  </w:num>
  <w:num w:numId="18">
    <w:abstractNumId w:val="8"/>
  </w:num>
  <w:num w:numId="19">
    <w:abstractNumId w:val="9"/>
  </w:num>
  <w:num w:numId="20">
    <w:abstractNumId w:val="6"/>
  </w:num>
  <w:num w:numId="21">
    <w:abstractNumId w:val="21"/>
  </w:num>
  <w:num w:numId="22">
    <w:abstractNumId w:val="1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6CA"/>
    <w:rsid w:val="00022C48"/>
    <w:rsid w:val="000562A9"/>
    <w:rsid w:val="000A061D"/>
    <w:rsid w:val="000F445A"/>
    <w:rsid w:val="00171D04"/>
    <w:rsid w:val="001A1C1F"/>
    <w:rsid w:val="003405A2"/>
    <w:rsid w:val="003E3007"/>
    <w:rsid w:val="00431FF0"/>
    <w:rsid w:val="004A159B"/>
    <w:rsid w:val="00593431"/>
    <w:rsid w:val="00640B87"/>
    <w:rsid w:val="006E6973"/>
    <w:rsid w:val="007053B5"/>
    <w:rsid w:val="00747C9A"/>
    <w:rsid w:val="00750C1D"/>
    <w:rsid w:val="00760B5A"/>
    <w:rsid w:val="00A7089B"/>
    <w:rsid w:val="00AA41CD"/>
    <w:rsid w:val="00AE7CF0"/>
    <w:rsid w:val="00B656CA"/>
    <w:rsid w:val="00BC2C05"/>
    <w:rsid w:val="00CB4E37"/>
    <w:rsid w:val="00D1741B"/>
    <w:rsid w:val="00D32F6F"/>
    <w:rsid w:val="00D42F40"/>
    <w:rsid w:val="00DA12DF"/>
    <w:rsid w:val="00EF1867"/>
    <w:rsid w:val="00FA35F4"/>
    <w:rsid w:val="00FB3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6CA"/>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40B8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61D"/>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0A061D"/>
    <w:pPr>
      <w:spacing w:before="100" w:beforeAutospacing="1" w:after="100" w:afterAutospacing="1"/>
    </w:pPr>
  </w:style>
  <w:style w:type="character" w:customStyle="1" w:styleId="Heading5Char">
    <w:name w:val="Heading 5 Char"/>
    <w:basedOn w:val="DefaultParagraphFont"/>
    <w:link w:val="Heading5"/>
    <w:uiPriority w:val="99"/>
    <w:semiHidden/>
    <w:rsid w:val="00640B87"/>
    <w:rPr>
      <w:rFonts w:ascii="Times New Roman" w:eastAsia="Times New Roman" w:hAnsi="Times New Roman" w:cs="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6CA"/>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40B8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61D"/>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0A061D"/>
    <w:pPr>
      <w:spacing w:before="100" w:beforeAutospacing="1" w:after="100" w:afterAutospacing="1"/>
    </w:pPr>
  </w:style>
  <w:style w:type="character" w:customStyle="1" w:styleId="Heading5Char">
    <w:name w:val="Heading 5 Char"/>
    <w:basedOn w:val="DefaultParagraphFont"/>
    <w:link w:val="Heading5"/>
    <w:uiPriority w:val="99"/>
    <w:semiHidden/>
    <w:rsid w:val="00640B87"/>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94CAC-50D5-44E8-BD0C-3ADD6A118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24</Pages>
  <Words>7750</Words>
  <Characters>44179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26</cp:revision>
  <dcterms:created xsi:type="dcterms:W3CDTF">2019-03-30T09:03:00Z</dcterms:created>
  <dcterms:modified xsi:type="dcterms:W3CDTF">2019-04-01T01:39:00Z</dcterms:modified>
</cp:coreProperties>
</file>